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3DCB" w14:textId="77777777" w:rsidR="00CA17D7" w:rsidRPr="00375FCC" w:rsidRDefault="00CA17D7" w:rsidP="00DB2E57">
      <w:pPr>
        <w:pBdr>
          <w:top w:val="double" w:sz="4" w:space="1" w:color="FF0000"/>
          <w:left w:val="double" w:sz="4" w:space="4" w:color="FF0000"/>
          <w:bottom w:val="double" w:sz="4" w:space="1" w:color="FF0000"/>
          <w:right w:val="double" w:sz="4" w:space="4" w:color="FF0000"/>
        </w:pBdr>
        <w:spacing w:line="360" w:lineRule="auto"/>
        <w:jc w:val="both"/>
        <w:rPr>
          <w:rFonts w:ascii="Times New Roman" w:hAnsi="Times New Roman"/>
          <w:b/>
          <w:bCs/>
          <w:color w:val="FF0000"/>
          <w:lang w:val="fr-FR"/>
        </w:rPr>
      </w:pPr>
      <w:r w:rsidRPr="00375FCC">
        <w:rPr>
          <w:rFonts w:ascii="Times New Roman" w:hAnsi="Times New Roman"/>
          <w:b/>
          <w:bCs/>
          <w:color w:val="FF0000"/>
          <w:lang w:val="fr-FR"/>
        </w:rPr>
        <w:t xml:space="preserve">21ÈME DIMANCHE DU TEMPS ORDINAIRE (ANNÉE C) </w:t>
      </w:r>
    </w:p>
    <w:p w14:paraId="633A5302" w14:textId="77777777" w:rsidR="00CA17D7" w:rsidRPr="00375FCC" w:rsidRDefault="00CA17D7" w:rsidP="00DB2E57">
      <w:pPr>
        <w:pBdr>
          <w:top w:val="double" w:sz="4" w:space="1" w:color="FF0000"/>
          <w:left w:val="double" w:sz="4" w:space="4" w:color="FF0000"/>
          <w:bottom w:val="double" w:sz="4" w:space="1" w:color="FF0000"/>
          <w:right w:val="double" w:sz="4" w:space="4" w:color="FF0000"/>
        </w:pBdr>
        <w:spacing w:line="360" w:lineRule="auto"/>
        <w:rPr>
          <w:rFonts w:ascii="Times New Roman" w:hAnsi="Times New Roman"/>
          <w:lang w:val="fr-FR"/>
        </w:rPr>
      </w:pPr>
      <w:r w:rsidRPr="00375FCC">
        <w:rPr>
          <w:rFonts w:ascii="Times New Roman" w:hAnsi="Times New Roman"/>
          <w:lang w:val="fr-FR"/>
        </w:rPr>
        <w:t xml:space="preserve">Saint Pie X, Pape ; Bienheureux Raymond </w:t>
      </w:r>
      <w:proofErr w:type="spellStart"/>
      <w:r w:rsidRPr="00375FCC">
        <w:rPr>
          <w:rFonts w:ascii="Times New Roman" w:hAnsi="Times New Roman"/>
          <w:lang w:val="fr-FR"/>
        </w:rPr>
        <w:t>Peiro</w:t>
      </w:r>
      <w:proofErr w:type="spellEnd"/>
      <w:r w:rsidRPr="00375FCC">
        <w:rPr>
          <w:rFonts w:ascii="Times New Roman" w:hAnsi="Times New Roman"/>
          <w:lang w:val="fr-FR"/>
        </w:rPr>
        <w:t xml:space="preserve"> </w:t>
      </w:r>
      <w:proofErr w:type="spellStart"/>
      <w:r w:rsidRPr="00375FCC">
        <w:rPr>
          <w:rFonts w:ascii="Times New Roman" w:hAnsi="Times New Roman"/>
          <w:lang w:val="fr-FR"/>
        </w:rPr>
        <w:t>Victori</w:t>
      </w:r>
      <w:proofErr w:type="spellEnd"/>
      <w:r w:rsidRPr="00375FCC">
        <w:rPr>
          <w:rFonts w:ascii="Times New Roman" w:hAnsi="Times New Roman"/>
          <w:lang w:val="fr-FR"/>
        </w:rPr>
        <w:t>, prêtre dominicain et martyr</w:t>
      </w:r>
    </w:p>
    <w:p w14:paraId="4F8F71C1" w14:textId="77777777" w:rsidR="00CA17D7" w:rsidRPr="00375FCC" w:rsidRDefault="00CA17D7" w:rsidP="00DB2E57">
      <w:pPr>
        <w:pBdr>
          <w:top w:val="double" w:sz="4" w:space="1" w:color="FF0000"/>
          <w:left w:val="double" w:sz="4" w:space="4" w:color="FF0000"/>
          <w:bottom w:val="double" w:sz="4" w:space="1" w:color="FF0000"/>
          <w:right w:val="double" w:sz="4" w:space="4" w:color="FF0000"/>
        </w:pBdr>
        <w:spacing w:line="360" w:lineRule="auto"/>
        <w:rPr>
          <w:rFonts w:ascii="Times New Roman" w:hAnsi="Times New Roman"/>
          <w:lang w:val="fr-FR"/>
        </w:rPr>
      </w:pPr>
      <w:r w:rsidRPr="00375FCC">
        <w:rPr>
          <w:rFonts w:ascii="Times New Roman" w:hAnsi="Times New Roman"/>
          <w:lang w:val="fr-FR"/>
        </w:rPr>
        <w:t xml:space="preserve">Is 66,18-21; Ps 116; He 12,5-7.11-13; </w:t>
      </w:r>
      <w:proofErr w:type="spellStart"/>
      <w:r w:rsidRPr="00375FCC">
        <w:rPr>
          <w:rFonts w:ascii="Times New Roman" w:hAnsi="Times New Roman"/>
          <w:lang w:val="fr-FR"/>
        </w:rPr>
        <w:t>Lc</w:t>
      </w:r>
      <w:proofErr w:type="spellEnd"/>
      <w:r w:rsidRPr="00375FCC">
        <w:rPr>
          <w:rFonts w:ascii="Times New Roman" w:hAnsi="Times New Roman"/>
          <w:lang w:val="fr-FR"/>
        </w:rPr>
        <w:t xml:space="preserve"> 13,22-30</w:t>
      </w:r>
    </w:p>
    <w:p w14:paraId="4D0BE6E2" w14:textId="5E5ABF8A" w:rsidR="00CA17D7" w:rsidRPr="00375FCC" w:rsidRDefault="00CA17D7" w:rsidP="00DB2E57">
      <w:pPr>
        <w:pBdr>
          <w:top w:val="double" w:sz="4" w:space="1" w:color="FF0000"/>
          <w:left w:val="double" w:sz="4" w:space="4" w:color="FF0000"/>
          <w:bottom w:val="double" w:sz="4" w:space="1" w:color="FF0000"/>
          <w:right w:val="double" w:sz="4" w:space="4" w:color="FF0000"/>
        </w:pBdr>
        <w:spacing w:line="360" w:lineRule="auto"/>
        <w:rPr>
          <w:rFonts w:ascii="Times New Roman" w:hAnsi="Times New Roman"/>
          <w:i/>
        </w:rPr>
      </w:pPr>
      <w:r w:rsidRPr="00375FCC">
        <w:rPr>
          <w:rFonts w:ascii="Times New Roman" w:hAnsi="Times New Roman"/>
          <w:i/>
          <w:lang w:val="fr-FR"/>
        </w:rPr>
        <w:t xml:space="preserve">Allez dans le monde entier. </w:t>
      </w:r>
      <w:proofErr w:type="spellStart"/>
      <w:r w:rsidRPr="00375FCC">
        <w:rPr>
          <w:rFonts w:ascii="Times New Roman" w:hAnsi="Times New Roman"/>
          <w:i/>
        </w:rPr>
        <w:t>Proclamez</w:t>
      </w:r>
      <w:proofErr w:type="spellEnd"/>
      <w:r w:rsidRPr="00375FCC">
        <w:rPr>
          <w:rFonts w:ascii="Times New Roman" w:hAnsi="Times New Roman"/>
          <w:i/>
        </w:rPr>
        <w:t xml:space="preserve"> l</w:t>
      </w:r>
      <w:r w:rsidR="00375FCC">
        <w:rPr>
          <w:rFonts w:ascii="Times New Roman" w:hAnsi="Times New Roman"/>
          <w:i/>
        </w:rPr>
        <w:t>’</w:t>
      </w:r>
      <w:proofErr w:type="spellStart"/>
      <w:r w:rsidRPr="00375FCC">
        <w:rPr>
          <w:rFonts w:ascii="Times New Roman" w:hAnsi="Times New Roman"/>
          <w:i/>
        </w:rPr>
        <w:t>Évangile</w:t>
      </w:r>
      <w:proofErr w:type="spellEnd"/>
    </w:p>
    <w:p w14:paraId="5CA549E9" w14:textId="77777777" w:rsidR="00CA17D7" w:rsidRPr="00375FCC" w:rsidRDefault="00CA17D7" w:rsidP="00DB2E57">
      <w:pPr>
        <w:pStyle w:val="NormalWeb"/>
        <w:spacing w:before="0" w:beforeAutospacing="0" w:after="0" w:afterAutospacing="0" w:line="360" w:lineRule="auto"/>
        <w:rPr>
          <w:u w:val="single"/>
        </w:rPr>
      </w:pPr>
    </w:p>
    <w:p w14:paraId="4C11595E" w14:textId="77777777" w:rsidR="00CA17D7" w:rsidRPr="00375FCC" w:rsidRDefault="00CA17D7" w:rsidP="00DB2E57">
      <w:pPr>
        <w:pStyle w:val="NormalWeb"/>
        <w:spacing w:before="0" w:beforeAutospacing="0" w:after="0" w:afterAutospacing="0" w:line="360" w:lineRule="auto"/>
        <w:jc w:val="both"/>
        <w:rPr>
          <w:u w:val="single"/>
        </w:rPr>
      </w:pPr>
      <w:r w:rsidRPr="00375FCC">
        <w:rPr>
          <w:b/>
          <w:bCs/>
          <w:u w:val="single"/>
        </w:rPr>
        <w:t>COMMENTAIRE</w:t>
      </w:r>
    </w:p>
    <w:p w14:paraId="14AD9129" w14:textId="05F0281A" w:rsidR="00E3205A" w:rsidRPr="00375FCC" w:rsidRDefault="00E3205A" w:rsidP="00E3205A">
      <w:pPr>
        <w:pStyle w:val="NormalWeb"/>
        <w:spacing w:line="360" w:lineRule="auto"/>
        <w:jc w:val="both"/>
        <w:rPr>
          <w:i/>
          <w:lang w:val="fr-FR"/>
        </w:rPr>
      </w:pPr>
      <w:r w:rsidRPr="00375FCC">
        <w:rPr>
          <w:i/>
          <w:lang w:val="fr-FR"/>
        </w:rPr>
        <w:t>La porte étroite, mais ouverte à tous les peuples</w:t>
      </w:r>
      <w:r w:rsidR="00BD23BE" w:rsidRPr="00375FCC">
        <w:rPr>
          <w:i/>
          <w:lang w:val="fr-FR"/>
        </w:rPr>
        <w:t>.</w:t>
      </w:r>
    </w:p>
    <w:p w14:paraId="5678DDFF" w14:textId="1AA6227A" w:rsidR="00EB3A4B" w:rsidRPr="00375FCC" w:rsidRDefault="00E3205A" w:rsidP="00E3205A">
      <w:pPr>
        <w:pStyle w:val="NormalWeb"/>
        <w:spacing w:line="360" w:lineRule="auto"/>
        <w:jc w:val="both"/>
        <w:rPr>
          <w:color w:val="212121"/>
          <w:lang w:val="fr-FR"/>
        </w:rPr>
      </w:pPr>
      <w:r w:rsidRPr="00375FCC">
        <w:rPr>
          <w:lang w:val="fr-FR"/>
        </w:rPr>
        <w:t>L</w:t>
      </w:r>
      <w:r w:rsidR="00375FCC">
        <w:rPr>
          <w:lang w:val="fr-FR"/>
        </w:rPr>
        <w:t>’</w:t>
      </w:r>
      <w:r w:rsidRPr="00375FCC">
        <w:rPr>
          <w:lang w:val="fr-FR"/>
        </w:rPr>
        <w:t>enseignement de l</w:t>
      </w:r>
      <w:r w:rsidR="00375FCC">
        <w:rPr>
          <w:lang w:val="fr-FR"/>
        </w:rPr>
        <w:t>’</w:t>
      </w:r>
      <w:r w:rsidRPr="00375FCC">
        <w:rPr>
          <w:lang w:val="fr-FR"/>
        </w:rPr>
        <w:t>Evangile d</w:t>
      </w:r>
      <w:r w:rsidR="00375FCC">
        <w:rPr>
          <w:lang w:val="fr-FR"/>
        </w:rPr>
        <w:t>’</w:t>
      </w:r>
      <w:r w:rsidRPr="00375FCC">
        <w:rPr>
          <w:lang w:val="fr-FR"/>
        </w:rPr>
        <w:t>aujourd</w:t>
      </w:r>
      <w:r w:rsidR="00375FCC">
        <w:rPr>
          <w:lang w:val="fr-FR"/>
        </w:rPr>
        <w:t>’</w:t>
      </w:r>
      <w:r w:rsidRPr="00375FCC">
        <w:rPr>
          <w:lang w:val="fr-FR"/>
        </w:rPr>
        <w:t>hui se poursuit sur un ton de paradoxe délibéré, comme nous l</w:t>
      </w:r>
      <w:r w:rsidR="00375FCC">
        <w:rPr>
          <w:lang w:val="fr-FR"/>
        </w:rPr>
        <w:t>’</w:t>
      </w:r>
      <w:r w:rsidRPr="00375FCC">
        <w:rPr>
          <w:lang w:val="fr-FR"/>
        </w:rPr>
        <w:t xml:space="preserve">avons « goûté » dimanche dernier, pour clarifier certains aspects fondamentaux de la mission de Jésus. </w:t>
      </w:r>
      <w:r w:rsidR="001F73E7">
        <w:rPr>
          <w:lang w:val="fr-FR"/>
        </w:rPr>
        <w:t xml:space="preserve">La question maintenant est </w:t>
      </w:r>
      <w:r w:rsidR="00BC0568" w:rsidRPr="00375FCC">
        <w:rPr>
          <w:lang w:val="fr-FR"/>
        </w:rPr>
        <w:t>«</w:t>
      </w:r>
      <w:r w:rsidR="00DC4405" w:rsidRPr="00375FCC">
        <w:rPr>
          <w:rFonts w:ascii="Calibri" w:eastAsia="Calibri" w:hAnsi="Calibri"/>
          <w:lang w:val="fr-FR" w:eastAsia="en-US"/>
        </w:rPr>
        <w:t> </w:t>
      </w:r>
      <w:r w:rsidRPr="00375FCC">
        <w:rPr>
          <w:color w:val="212121"/>
          <w:lang w:val="fr-FR"/>
        </w:rPr>
        <w:t>N</w:t>
      </w:r>
      <w:r w:rsidR="00375FCC">
        <w:rPr>
          <w:color w:val="212121"/>
          <w:lang w:val="fr-FR"/>
        </w:rPr>
        <w:t>’</w:t>
      </w:r>
      <w:r w:rsidRPr="00375FCC">
        <w:rPr>
          <w:color w:val="212121"/>
          <w:lang w:val="fr-FR"/>
        </w:rPr>
        <w:t>y</w:t>
      </w:r>
      <w:r w:rsidR="00DC4405" w:rsidRPr="00375FCC">
        <w:rPr>
          <w:color w:val="212121"/>
          <w:lang w:val="fr-FR"/>
        </w:rPr>
        <w:t xml:space="preserve"> a-t-il que peu de gens qui soient sauvés </w:t>
      </w:r>
      <w:r w:rsidRPr="00375FCC">
        <w:rPr>
          <w:color w:val="212121"/>
          <w:lang w:val="fr-FR"/>
        </w:rPr>
        <w:t>? »</w:t>
      </w:r>
      <w:r w:rsidR="00EB3A4B" w:rsidRPr="00375FCC">
        <w:rPr>
          <w:color w:val="212121"/>
          <w:lang w:val="fr-FR"/>
        </w:rPr>
        <w:t>,</w:t>
      </w:r>
      <w:r w:rsidRPr="00375FCC">
        <w:rPr>
          <w:rFonts w:ascii="Courier New" w:hAnsi="Courier New" w:cs="Courier New"/>
          <w:sz w:val="20"/>
          <w:szCs w:val="20"/>
          <w:lang w:val="fr-FR" w:eastAsia="en-GB"/>
        </w:rPr>
        <w:t xml:space="preserve"> </w:t>
      </w:r>
      <w:r w:rsidRPr="00375FCC">
        <w:rPr>
          <w:color w:val="212121"/>
          <w:lang w:val="fr-FR"/>
        </w:rPr>
        <w:t>élevé par</w:t>
      </w:r>
      <w:r w:rsidR="00EB3A4B" w:rsidRPr="00375FCC">
        <w:rPr>
          <w:color w:val="212121"/>
          <w:lang w:val="fr-FR"/>
        </w:rPr>
        <w:t xml:space="preserve"> </w:t>
      </w:r>
      <w:r w:rsidR="00DC4405" w:rsidRPr="00375FCC">
        <w:rPr>
          <w:color w:val="212121"/>
          <w:lang w:val="fr-FR"/>
        </w:rPr>
        <w:t>« quelqu</w:t>
      </w:r>
      <w:r w:rsidR="00375FCC">
        <w:rPr>
          <w:color w:val="212121"/>
          <w:lang w:val="fr-FR"/>
        </w:rPr>
        <w:t>’</w:t>
      </w:r>
      <w:r w:rsidR="00DC4405" w:rsidRPr="00375FCC">
        <w:rPr>
          <w:color w:val="212121"/>
          <w:lang w:val="fr-FR"/>
        </w:rPr>
        <w:t>un »</w:t>
      </w:r>
      <w:r w:rsidRPr="00375FCC">
        <w:rPr>
          <w:rFonts w:ascii="Courier New" w:hAnsi="Courier New" w:cs="Courier New"/>
          <w:sz w:val="20"/>
          <w:szCs w:val="20"/>
          <w:lang w:val="fr-FR" w:eastAsia="en-GB"/>
        </w:rPr>
        <w:t xml:space="preserve"> </w:t>
      </w:r>
      <w:r w:rsidRPr="00375FCC">
        <w:rPr>
          <w:color w:val="212121"/>
          <w:lang w:val="fr-FR"/>
        </w:rPr>
        <w:t>sans nom qui semble représenter chaque homme et chaque femme avec leur inquiétude légitime et louable d</w:t>
      </w:r>
      <w:r w:rsidR="00375FCC">
        <w:rPr>
          <w:color w:val="212121"/>
          <w:lang w:val="fr-FR"/>
        </w:rPr>
        <w:t>’</w:t>
      </w:r>
      <w:r w:rsidRPr="00375FCC">
        <w:rPr>
          <w:color w:val="212121"/>
          <w:lang w:val="fr-FR"/>
        </w:rPr>
        <w:t>avoir le bonheur éternel. Il est significatif que cette question se soit posée alors que Jésus</w:t>
      </w:r>
      <w:r w:rsidR="00EB3A4B" w:rsidRPr="00375FCC">
        <w:rPr>
          <w:color w:val="212121"/>
          <w:lang w:val="fr-FR"/>
        </w:rPr>
        <w:t xml:space="preserve"> </w:t>
      </w:r>
      <w:r w:rsidR="00DC4405" w:rsidRPr="00375FCC">
        <w:rPr>
          <w:color w:val="212121"/>
          <w:lang w:val="fr-FR"/>
        </w:rPr>
        <w:t>« faisait route vers Jérusalem »</w:t>
      </w:r>
      <w:r w:rsidR="00A70CB2" w:rsidRPr="00375FCC">
        <w:rPr>
          <w:color w:val="212121"/>
          <w:lang w:val="fr-FR"/>
        </w:rPr>
        <w:t>,</w:t>
      </w:r>
      <w:r w:rsidR="00EB3A4B" w:rsidRPr="00375FCC">
        <w:rPr>
          <w:color w:val="212121"/>
          <w:lang w:val="fr-FR"/>
        </w:rPr>
        <w:t xml:space="preserve"> </w:t>
      </w:r>
      <w:r w:rsidR="00835B2E" w:rsidRPr="00375FCC">
        <w:rPr>
          <w:color w:val="212121"/>
          <w:lang w:val="fr-FR"/>
        </w:rPr>
        <w:t>juste pour soutenir la passion, la mort et la résurrection, accomplissant le plan de Dieu pour le salut du monde. Une fois de plus, Jésus en a profité pour exposer, à partir de l</w:t>
      </w:r>
      <w:r w:rsidR="00375FCC">
        <w:rPr>
          <w:color w:val="212121"/>
          <w:lang w:val="fr-FR"/>
        </w:rPr>
        <w:t>’</w:t>
      </w:r>
      <w:r w:rsidR="00835B2E" w:rsidRPr="00375FCC">
        <w:rPr>
          <w:color w:val="212121"/>
          <w:lang w:val="fr-FR"/>
        </w:rPr>
        <w:t>image de la porte, les vérités sur la possibilité pour l</w:t>
      </w:r>
      <w:r w:rsidR="00375FCC">
        <w:rPr>
          <w:color w:val="212121"/>
          <w:lang w:val="fr-FR"/>
        </w:rPr>
        <w:t>’</w:t>
      </w:r>
      <w:r w:rsidR="00835B2E" w:rsidRPr="00375FCC">
        <w:rPr>
          <w:color w:val="212121"/>
          <w:lang w:val="fr-FR"/>
        </w:rPr>
        <w:t>humanité d</w:t>
      </w:r>
      <w:r w:rsidR="00375FCC">
        <w:rPr>
          <w:color w:val="212121"/>
          <w:lang w:val="fr-FR"/>
        </w:rPr>
        <w:t>’</w:t>
      </w:r>
      <w:r w:rsidR="00835B2E" w:rsidRPr="00375FCC">
        <w:rPr>
          <w:color w:val="212121"/>
          <w:lang w:val="fr-FR"/>
        </w:rPr>
        <w:t>être sauvée.</w:t>
      </w:r>
    </w:p>
    <w:p w14:paraId="0D82B6F7" w14:textId="690EBB4E" w:rsidR="00E54CE9" w:rsidRPr="00375FCC" w:rsidRDefault="00EB3A4B" w:rsidP="00E54CE9">
      <w:pPr>
        <w:pStyle w:val="NormalWeb"/>
        <w:spacing w:line="360" w:lineRule="auto"/>
        <w:jc w:val="both"/>
        <w:rPr>
          <w:i/>
          <w:color w:val="212121"/>
          <w:lang w:val="fr-FR"/>
        </w:rPr>
      </w:pPr>
      <w:r w:rsidRPr="00375FCC">
        <w:rPr>
          <w:i/>
          <w:color w:val="212121"/>
        </w:rPr>
        <w:t xml:space="preserve">1. </w:t>
      </w:r>
      <w:proofErr w:type="gramStart"/>
      <w:r w:rsidRPr="00375FCC">
        <w:rPr>
          <w:i/>
          <w:color w:val="212121"/>
        </w:rPr>
        <w:t>«</w:t>
      </w:r>
      <w:proofErr w:type="gramEnd"/>
      <w:r w:rsidR="00DC4405" w:rsidRPr="00375FCC">
        <w:rPr>
          <w:rFonts w:ascii="Calibri" w:eastAsia="Calibri" w:hAnsi="Calibri"/>
          <w:lang w:eastAsia="en-US"/>
        </w:rPr>
        <w:t> </w:t>
      </w:r>
      <w:r w:rsidR="00DC4405" w:rsidRPr="00375FCC">
        <w:rPr>
          <w:i/>
          <w:color w:val="212121"/>
        </w:rPr>
        <w:t xml:space="preserve">La porte </w:t>
      </w:r>
      <w:proofErr w:type="spellStart"/>
      <w:r w:rsidR="00DC4405" w:rsidRPr="00375FCC">
        <w:rPr>
          <w:i/>
          <w:color w:val="212121"/>
        </w:rPr>
        <w:t>étroite</w:t>
      </w:r>
      <w:proofErr w:type="spellEnd"/>
      <w:r w:rsidR="00DC4405" w:rsidRPr="00375FCC">
        <w:rPr>
          <w:i/>
          <w:color w:val="212121"/>
        </w:rPr>
        <w:t> </w:t>
      </w:r>
      <w:r w:rsidRPr="00375FCC">
        <w:rPr>
          <w:i/>
          <w:color w:val="212121"/>
        </w:rPr>
        <w:t>»</w:t>
      </w:r>
      <w:r w:rsidR="00AF7BA0" w:rsidRPr="00375FCC">
        <w:rPr>
          <w:i/>
          <w:color w:val="212121"/>
        </w:rPr>
        <w:t xml:space="preserve">: </w:t>
      </w:r>
      <w:r w:rsidR="00BD23BE" w:rsidRPr="00375FCC">
        <w:rPr>
          <w:i/>
          <w:color w:val="212121"/>
          <w:lang w:val="fr-FR"/>
        </w:rPr>
        <w:t>une exhortation sincère</w:t>
      </w:r>
    </w:p>
    <w:p w14:paraId="312DA418" w14:textId="133C7898" w:rsidR="00E54CE9" w:rsidRPr="00375FCC" w:rsidRDefault="00E54CE9" w:rsidP="00E54CE9">
      <w:pPr>
        <w:pStyle w:val="NormalWeb"/>
        <w:spacing w:line="360" w:lineRule="auto"/>
        <w:jc w:val="both"/>
        <w:rPr>
          <w:color w:val="212121"/>
          <w:lang w:val="fr-FR"/>
        </w:rPr>
      </w:pPr>
      <w:r w:rsidRPr="00375FCC">
        <w:rPr>
          <w:color w:val="212121"/>
          <w:lang w:val="fr-FR"/>
        </w:rPr>
        <w:t>Tout d</w:t>
      </w:r>
      <w:r w:rsidR="00375FCC">
        <w:rPr>
          <w:color w:val="212121"/>
          <w:lang w:val="fr-FR"/>
        </w:rPr>
        <w:t>’</w:t>
      </w:r>
      <w:r w:rsidRPr="00375FCC">
        <w:rPr>
          <w:color w:val="212121"/>
          <w:lang w:val="fr-FR"/>
        </w:rPr>
        <w:t>abord, sur la question du salut, Jésus n</w:t>
      </w:r>
      <w:r w:rsidR="00375FCC">
        <w:rPr>
          <w:color w:val="212121"/>
          <w:lang w:val="fr-FR"/>
        </w:rPr>
        <w:t>’</w:t>
      </w:r>
      <w:r w:rsidRPr="00375FCC">
        <w:rPr>
          <w:color w:val="212121"/>
          <w:lang w:val="fr-FR"/>
        </w:rPr>
        <w:t xml:space="preserve">a pas voulu entrer dans les </w:t>
      </w:r>
      <w:r w:rsidR="00375FCC">
        <w:rPr>
          <w:color w:val="212121"/>
          <w:lang w:val="fr-FR"/>
        </w:rPr>
        <w:t>“</w:t>
      </w:r>
      <w:r w:rsidRPr="00375FCC">
        <w:rPr>
          <w:color w:val="212121"/>
          <w:lang w:val="fr-FR"/>
        </w:rPr>
        <w:t>statistiques</w:t>
      </w:r>
      <w:r w:rsidR="00375FCC">
        <w:rPr>
          <w:color w:val="212121"/>
          <w:lang w:val="fr-FR"/>
        </w:rPr>
        <w:t>”</w:t>
      </w:r>
      <w:r w:rsidRPr="00375FCC">
        <w:rPr>
          <w:color w:val="212121"/>
          <w:lang w:val="fr-FR"/>
        </w:rPr>
        <w:t xml:space="preserve"> sur le peu ou beaucoup qui sont sauvés ou seront sauvés. Il est très clair que Dieu ne met aucune limite à cela, car </w:t>
      </w:r>
      <w:r w:rsidR="00D6176F" w:rsidRPr="00375FCC">
        <w:rPr>
          <w:color w:val="212121"/>
          <w:lang w:val="fr-FR"/>
        </w:rPr>
        <w:t>«</w:t>
      </w:r>
      <w:r w:rsidR="00182E00" w:rsidRPr="00375FCC">
        <w:rPr>
          <w:color w:val="212121"/>
          <w:lang w:val="fr-FR"/>
        </w:rPr>
        <w:t> il veut que tous les hommes soient sauvés et parviennent à la pleine connaissance de la vérité </w:t>
      </w:r>
      <w:r w:rsidR="00D6176F" w:rsidRPr="00375FCC">
        <w:rPr>
          <w:color w:val="212121"/>
          <w:lang w:val="fr-FR"/>
        </w:rPr>
        <w:t>» (1Tm 2,4)</w:t>
      </w:r>
      <w:r w:rsidR="00666234" w:rsidRPr="00375FCC">
        <w:rPr>
          <w:color w:val="212121"/>
          <w:lang w:val="fr-FR"/>
        </w:rPr>
        <w:t>.</w:t>
      </w:r>
      <w:r w:rsidRPr="00375FCC">
        <w:rPr>
          <w:rFonts w:ascii="Courier New" w:hAnsi="Courier New" w:cs="Courier New"/>
          <w:sz w:val="20"/>
          <w:szCs w:val="20"/>
          <w:lang w:val="fr-FR" w:eastAsia="en-GB"/>
        </w:rPr>
        <w:t xml:space="preserve"> </w:t>
      </w:r>
      <w:r w:rsidRPr="00375FCC">
        <w:rPr>
          <w:color w:val="212121"/>
          <w:lang w:val="fr-FR"/>
        </w:rPr>
        <w:t>Il s</w:t>
      </w:r>
      <w:r w:rsidR="00375FCC">
        <w:rPr>
          <w:color w:val="212121"/>
          <w:lang w:val="fr-FR"/>
        </w:rPr>
        <w:t>’</w:t>
      </w:r>
      <w:r w:rsidRPr="00375FCC">
        <w:rPr>
          <w:color w:val="212121"/>
          <w:lang w:val="fr-FR"/>
        </w:rPr>
        <w:t>agit donc de la volonté de Dieu que Jésus lui-même accomplit et exécute désormais. Cependant, Jésus affirme franchement et sans être populiste la nécessité de l</w:t>
      </w:r>
      <w:r w:rsidR="00375FCC">
        <w:rPr>
          <w:color w:val="212121"/>
          <w:lang w:val="fr-FR"/>
        </w:rPr>
        <w:t>’</w:t>
      </w:r>
      <w:r w:rsidRPr="00375FCC">
        <w:rPr>
          <w:color w:val="212121"/>
          <w:lang w:val="fr-FR"/>
        </w:rPr>
        <w:t>engagement de l</w:t>
      </w:r>
      <w:r w:rsidR="00375FCC">
        <w:rPr>
          <w:color w:val="212121"/>
          <w:lang w:val="fr-FR"/>
        </w:rPr>
        <w:t>’</w:t>
      </w:r>
      <w:r w:rsidRPr="00375FCC">
        <w:rPr>
          <w:color w:val="212121"/>
          <w:lang w:val="fr-FR"/>
        </w:rPr>
        <w:t>humanité à accepter le salut donné par Dieu :</w:t>
      </w:r>
      <w:r w:rsidR="00666234" w:rsidRPr="00375FCC">
        <w:rPr>
          <w:color w:val="212121"/>
          <w:lang w:val="fr-FR"/>
        </w:rPr>
        <w:t xml:space="preserve"> </w:t>
      </w:r>
      <w:r w:rsidR="002224BC" w:rsidRPr="00375FCC">
        <w:rPr>
          <w:color w:val="212121"/>
          <w:lang w:val="fr-FR"/>
        </w:rPr>
        <w:t>«</w:t>
      </w:r>
      <w:r w:rsidR="00DC4405" w:rsidRPr="00375FCC">
        <w:rPr>
          <w:color w:val="212121"/>
          <w:lang w:val="fr-FR"/>
        </w:rPr>
        <w:t> Efforcez-vous d</w:t>
      </w:r>
      <w:r w:rsidR="00375FCC">
        <w:rPr>
          <w:color w:val="212121"/>
          <w:lang w:val="fr-FR"/>
        </w:rPr>
        <w:t>’</w:t>
      </w:r>
      <w:r w:rsidR="00DC4405" w:rsidRPr="00375FCC">
        <w:rPr>
          <w:color w:val="212121"/>
          <w:lang w:val="fr-FR"/>
        </w:rPr>
        <w:t>entrer par la porte étroite </w:t>
      </w:r>
      <w:r w:rsidR="002224BC" w:rsidRPr="00375FCC">
        <w:rPr>
          <w:color w:val="212121"/>
          <w:lang w:val="fr-FR"/>
        </w:rPr>
        <w:t>».</w:t>
      </w:r>
      <w:r w:rsidRPr="00375FCC">
        <w:rPr>
          <w:color w:val="212121"/>
          <w:lang w:val="fr-FR"/>
        </w:rPr>
        <w:t xml:space="preserve"> </w:t>
      </w:r>
      <w:r w:rsidR="00403F54">
        <w:rPr>
          <w:color w:val="212121"/>
          <w:lang w:val="fr-FR"/>
        </w:rPr>
        <w:t>Ici</w:t>
      </w:r>
      <w:bookmarkStart w:id="0" w:name="_GoBack"/>
      <w:bookmarkEnd w:id="0"/>
      <w:r w:rsidRPr="00375FCC">
        <w:rPr>
          <w:color w:val="212121"/>
          <w:lang w:val="fr-FR"/>
        </w:rPr>
        <w:t>, une entrée dans le royaume de Dieu est implicite, et la porte étroite implique des difficultés et des obstacles possibles sur le chemin en raison de la nouveauté de l</w:t>
      </w:r>
      <w:r w:rsidR="00375FCC">
        <w:rPr>
          <w:color w:val="212121"/>
          <w:lang w:val="fr-FR"/>
        </w:rPr>
        <w:t>’</w:t>
      </w:r>
      <w:r w:rsidRPr="00375FCC">
        <w:rPr>
          <w:color w:val="212121"/>
          <w:lang w:val="fr-FR"/>
        </w:rPr>
        <w:t>Évangile. Cette exhortation fait en réalité écho à l</w:t>
      </w:r>
      <w:r w:rsidR="00375FCC">
        <w:rPr>
          <w:color w:val="212121"/>
          <w:lang w:val="fr-FR"/>
        </w:rPr>
        <w:t>’</w:t>
      </w:r>
      <w:r w:rsidRPr="00375FCC">
        <w:rPr>
          <w:color w:val="212121"/>
          <w:lang w:val="fr-FR"/>
        </w:rPr>
        <w:t>annonce fondamentale de Jésus au début de son ministère public d</w:t>
      </w:r>
      <w:r w:rsidR="00375FCC">
        <w:rPr>
          <w:color w:val="212121"/>
          <w:lang w:val="fr-FR"/>
        </w:rPr>
        <w:t>’</w:t>
      </w:r>
      <w:r w:rsidRPr="00375FCC">
        <w:rPr>
          <w:color w:val="212121"/>
          <w:lang w:val="fr-FR"/>
        </w:rPr>
        <w:t>entrer dans le royaume</w:t>
      </w:r>
      <w:r w:rsidR="001F73E7">
        <w:rPr>
          <w:color w:val="212121"/>
          <w:lang w:val="fr-FR"/>
        </w:rPr>
        <w:t xml:space="preserve"> </w:t>
      </w:r>
      <w:r w:rsidR="001F73E7" w:rsidRPr="00375FCC">
        <w:rPr>
          <w:color w:val="212121"/>
          <w:lang w:val="fr-FR"/>
        </w:rPr>
        <w:t>: « </w:t>
      </w:r>
      <w:r w:rsidR="001F73E7">
        <w:rPr>
          <w:color w:val="212121"/>
          <w:lang w:val="fr-FR"/>
        </w:rPr>
        <w:t>L</w:t>
      </w:r>
      <w:r w:rsidR="001F73E7" w:rsidRPr="00375FCC">
        <w:rPr>
          <w:color w:val="212121"/>
          <w:lang w:val="fr-FR"/>
        </w:rPr>
        <w:t xml:space="preserve">e règne de Dieu est tout proche. </w:t>
      </w:r>
      <w:proofErr w:type="spellStart"/>
      <w:r w:rsidR="001F73E7" w:rsidRPr="00375FCC">
        <w:rPr>
          <w:color w:val="212121"/>
        </w:rPr>
        <w:t>Convertissez-vous</w:t>
      </w:r>
      <w:proofErr w:type="spellEnd"/>
      <w:r w:rsidR="001F73E7" w:rsidRPr="00375FCC">
        <w:rPr>
          <w:color w:val="212121"/>
        </w:rPr>
        <w:t xml:space="preserve"> et </w:t>
      </w:r>
      <w:proofErr w:type="spellStart"/>
      <w:r w:rsidR="001F73E7" w:rsidRPr="00375FCC">
        <w:rPr>
          <w:color w:val="212121"/>
        </w:rPr>
        <w:t>croyez</w:t>
      </w:r>
      <w:proofErr w:type="spellEnd"/>
      <w:r w:rsidR="001F73E7" w:rsidRPr="00375FCC">
        <w:rPr>
          <w:color w:val="212121"/>
        </w:rPr>
        <w:t xml:space="preserve"> à l</w:t>
      </w:r>
      <w:r w:rsidR="001F73E7">
        <w:rPr>
          <w:color w:val="212121"/>
        </w:rPr>
        <w:t>’</w:t>
      </w:r>
      <w:proofErr w:type="spellStart"/>
      <w:r w:rsidR="001F73E7" w:rsidRPr="00375FCC">
        <w:rPr>
          <w:color w:val="212121"/>
        </w:rPr>
        <w:t>Évangile</w:t>
      </w:r>
      <w:proofErr w:type="spellEnd"/>
      <w:r w:rsidR="001F73E7" w:rsidRPr="00375FCC">
        <w:rPr>
          <w:color w:val="212121"/>
        </w:rPr>
        <w:t xml:space="preserve"> » (Mc 1,15).</w:t>
      </w:r>
    </w:p>
    <w:p w14:paraId="30153C0A" w14:textId="049E9383" w:rsidR="00E54CE9" w:rsidRPr="00375FCC" w:rsidRDefault="00E54CE9" w:rsidP="00E54CE9">
      <w:pPr>
        <w:pStyle w:val="NormalWeb"/>
        <w:spacing w:line="360" w:lineRule="auto"/>
        <w:jc w:val="both"/>
        <w:rPr>
          <w:color w:val="212121"/>
          <w:lang w:val="fr-FR"/>
        </w:rPr>
      </w:pPr>
      <w:r w:rsidRPr="00375FCC">
        <w:rPr>
          <w:color w:val="212121"/>
          <w:lang w:val="fr-FR"/>
        </w:rPr>
        <w:t xml:space="preserve">Jésus ne se présente pas comme un démagogue qui offre à </w:t>
      </w:r>
      <w:proofErr w:type="gramStart"/>
      <w:r w:rsidRPr="00375FCC">
        <w:rPr>
          <w:color w:val="212121"/>
          <w:lang w:val="fr-FR"/>
        </w:rPr>
        <w:t>tous le faux espoir</w:t>
      </w:r>
      <w:proofErr w:type="gramEnd"/>
      <w:r w:rsidRPr="00375FCC">
        <w:rPr>
          <w:color w:val="212121"/>
          <w:lang w:val="fr-FR"/>
        </w:rPr>
        <w:t xml:space="preserve"> d</w:t>
      </w:r>
      <w:r w:rsidR="00375FCC">
        <w:rPr>
          <w:color w:val="212121"/>
          <w:lang w:val="fr-FR"/>
        </w:rPr>
        <w:t>’</w:t>
      </w:r>
      <w:r w:rsidRPr="00375FCC">
        <w:rPr>
          <w:color w:val="212121"/>
          <w:lang w:val="fr-FR"/>
        </w:rPr>
        <w:t>un salut bon marché, mais comme le vrai Maître de Dieu qui révèle toutes les vérités sur le chemin de l</w:t>
      </w:r>
      <w:r w:rsidR="00375FCC">
        <w:rPr>
          <w:color w:val="212121"/>
          <w:lang w:val="fr-FR"/>
        </w:rPr>
        <w:t>’</w:t>
      </w:r>
      <w:r w:rsidRPr="00375FCC">
        <w:rPr>
          <w:color w:val="212121"/>
          <w:lang w:val="fr-FR"/>
        </w:rPr>
        <w:t>homme vers le salut. L</w:t>
      </w:r>
      <w:r w:rsidR="00375FCC">
        <w:rPr>
          <w:color w:val="212121"/>
          <w:lang w:val="fr-FR"/>
        </w:rPr>
        <w:t>’</w:t>
      </w:r>
      <w:r w:rsidRPr="00375FCC">
        <w:rPr>
          <w:color w:val="212121"/>
          <w:lang w:val="fr-FR"/>
        </w:rPr>
        <w:t>homme et la femme sont invités, voire appelés à faire leur propre choix, dans leur liberté et à assumer la responsabilité de leurs actes. Il faut un effort, une détermination, voire un abandon radical de toutes les choses secondaires inutiles, y compris les richesses matérielles, pour le Royaume, comme nous l</w:t>
      </w:r>
      <w:r w:rsidR="00375FCC">
        <w:rPr>
          <w:color w:val="212121"/>
          <w:lang w:val="fr-FR"/>
        </w:rPr>
        <w:t>’</w:t>
      </w:r>
      <w:r w:rsidRPr="00375FCC">
        <w:rPr>
          <w:color w:val="212121"/>
          <w:lang w:val="fr-FR"/>
        </w:rPr>
        <w:t>avons entendu il y a quelques dimanches. Et les disciples de Jésus, qui poursuivent sa mission, ne feront qu</w:t>
      </w:r>
      <w:r w:rsidR="00375FCC">
        <w:rPr>
          <w:color w:val="212121"/>
          <w:lang w:val="fr-FR"/>
        </w:rPr>
        <w:t>’</w:t>
      </w:r>
      <w:r w:rsidRPr="00375FCC">
        <w:rPr>
          <w:color w:val="212121"/>
          <w:lang w:val="fr-FR"/>
        </w:rPr>
        <w:t>annoncer le don du salut de Dieu à tous, sans cacher la nécessité d</w:t>
      </w:r>
      <w:r w:rsidR="00375FCC">
        <w:rPr>
          <w:color w:val="212121"/>
          <w:lang w:val="fr-FR"/>
        </w:rPr>
        <w:t>’</w:t>
      </w:r>
      <w:r w:rsidRPr="00375FCC">
        <w:rPr>
          <w:color w:val="212121"/>
          <w:lang w:val="fr-FR"/>
        </w:rPr>
        <w:t>un engagement fort de la part de ceux qui veulent l</w:t>
      </w:r>
      <w:r w:rsidR="00375FCC">
        <w:rPr>
          <w:color w:val="212121"/>
          <w:lang w:val="fr-FR"/>
        </w:rPr>
        <w:t>’</w:t>
      </w:r>
      <w:r w:rsidRPr="00375FCC">
        <w:rPr>
          <w:color w:val="212121"/>
          <w:lang w:val="fr-FR"/>
        </w:rPr>
        <w:t>accueillir.</w:t>
      </w:r>
    </w:p>
    <w:p w14:paraId="2BFA9102" w14:textId="4B8A74FB" w:rsidR="00603983" w:rsidRPr="00375FCC" w:rsidRDefault="00E54CE9" w:rsidP="00603983">
      <w:pPr>
        <w:pStyle w:val="NormalWeb"/>
        <w:spacing w:line="360" w:lineRule="auto"/>
        <w:jc w:val="both"/>
        <w:rPr>
          <w:color w:val="212121"/>
          <w:lang w:val="fr-FR"/>
        </w:rPr>
      </w:pPr>
      <w:r w:rsidRPr="00375FCC">
        <w:rPr>
          <w:color w:val="212121"/>
          <w:lang w:val="fr-FR"/>
        </w:rPr>
        <w:t>À cet égard, il convient de rappeler que Jésus lui-même avertira</w:t>
      </w:r>
      <w:r w:rsidRPr="00375FCC">
        <w:rPr>
          <w:color w:val="212121"/>
        </w:rPr>
        <w:t xml:space="preserve"> :</w:t>
      </w:r>
      <w:r w:rsidR="00740515" w:rsidRPr="00375FCC">
        <w:rPr>
          <w:color w:val="212121"/>
        </w:rPr>
        <w:t xml:space="preserve"> </w:t>
      </w:r>
      <w:r w:rsidR="005A2B97" w:rsidRPr="00375FCC">
        <w:rPr>
          <w:color w:val="212121"/>
        </w:rPr>
        <w:t>«</w:t>
      </w:r>
      <w:r w:rsidR="00D422CA" w:rsidRPr="00375FCC">
        <w:rPr>
          <w:color w:val="212121"/>
        </w:rPr>
        <w:t xml:space="preserve"> Amen, je </w:t>
      </w:r>
      <w:proofErr w:type="spellStart"/>
      <w:r w:rsidR="00D422CA" w:rsidRPr="00375FCC">
        <w:rPr>
          <w:color w:val="212121"/>
        </w:rPr>
        <w:t>vous</w:t>
      </w:r>
      <w:proofErr w:type="spellEnd"/>
      <w:r w:rsidR="00D422CA" w:rsidRPr="00375FCC">
        <w:rPr>
          <w:color w:val="212121"/>
        </w:rPr>
        <w:t xml:space="preserve"> le </w:t>
      </w:r>
      <w:proofErr w:type="spellStart"/>
      <w:r w:rsidR="00D422CA" w:rsidRPr="00375FCC">
        <w:rPr>
          <w:color w:val="212121"/>
        </w:rPr>
        <w:t>dis</w:t>
      </w:r>
      <w:proofErr w:type="spellEnd"/>
      <w:r w:rsidR="00D422CA" w:rsidRPr="00375FCC">
        <w:rPr>
          <w:color w:val="212121"/>
        </w:rPr>
        <w:t xml:space="preserve"> : un </w:t>
      </w:r>
      <w:proofErr w:type="spellStart"/>
      <w:r w:rsidR="00D422CA" w:rsidRPr="00375FCC">
        <w:rPr>
          <w:color w:val="212121"/>
        </w:rPr>
        <w:t>riche</w:t>
      </w:r>
      <w:proofErr w:type="spellEnd"/>
      <w:r w:rsidR="00D422CA" w:rsidRPr="00375FCC">
        <w:rPr>
          <w:color w:val="212121"/>
        </w:rPr>
        <w:t xml:space="preserve"> </w:t>
      </w:r>
      <w:proofErr w:type="spellStart"/>
      <w:r w:rsidR="00D422CA" w:rsidRPr="00375FCC">
        <w:rPr>
          <w:color w:val="212121"/>
        </w:rPr>
        <w:t>entrera</w:t>
      </w:r>
      <w:proofErr w:type="spellEnd"/>
      <w:r w:rsidR="00D422CA" w:rsidRPr="00375FCC">
        <w:rPr>
          <w:color w:val="212121"/>
        </w:rPr>
        <w:t xml:space="preserve"> </w:t>
      </w:r>
      <w:proofErr w:type="spellStart"/>
      <w:r w:rsidR="00D422CA" w:rsidRPr="00375FCC">
        <w:rPr>
          <w:color w:val="212121"/>
        </w:rPr>
        <w:t>difficilement</w:t>
      </w:r>
      <w:proofErr w:type="spellEnd"/>
      <w:r w:rsidR="00D422CA" w:rsidRPr="00375FCC">
        <w:rPr>
          <w:color w:val="212121"/>
        </w:rPr>
        <w:t xml:space="preserve"> </w:t>
      </w:r>
      <w:proofErr w:type="spellStart"/>
      <w:r w:rsidR="00D422CA" w:rsidRPr="00375FCC">
        <w:rPr>
          <w:color w:val="212121"/>
        </w:rPr>
        <w:t>dans</w:t>
      </w:r>
      <w:proofErr w:type="spellEnd"/>
      <w:r w:rsidR="00D422CA" w:rsidRPr="00375FCC">
        <w:rPr>
          <w:color w:val="212121"/>
        </w:rPr>
        <w:t xml:space="preserve"> le </w:t>
      </w:r>
      <w:proofErr w:type="spellStart"/>
      <w:r w:rsidR="00D422CA" w:rsidRPr="00375FCC">
        <w:rPr>
          <w:color w:val="212121"/>
        </w:rPr>
        <w:t>royaume</w:t>
      </w:r>
      <w:proofErr w:type="spellEnd"/>
      <w:r w:rsidR="00D422CA" w:rsidRPr="00375FCC">
        <w:rPr>
          <w:color w:val="212121"/>
        </w:rPr>
        <w:t xml:space="preserve"> </w:t>
      </w:r>
      <w:proofErr w:type="spellStart"/>
      <w:r w:rsidR="00D422CA" w:rsidRPr="00375FCC">
        <w:rPr>
          <w:color w:val="212121"/>
        </w:rPr>
        <w:t>des</w:t>
      </w:r>
      <w:proofErr w:type="spellEnd"/>
      <w:r w:rsidR="00D422CA" w:rsidRPr="00375FCC">
        <w:rPr>
          <w:color w:val="212121"/>
        </w:rPr>
        <w:t xml:space="preserve"> </w:t>
      </w:r>
      <w:proofErr w:type="spellStart"/>
      <w:r w:rsidR="00D422CA" w:rsidRPr="00375FCC">
        <w:rPr>
          <w:color w:val="212121"/>
        </w:rPr>
        <w:t>Cieux</w:t>
      </w:r>
      <w:proofErr w:type="spellEnd"/>
      <w:r w:rsidR="00D422CA" w:rsidRPr="00375FCC">
        <w:rPr>
          <w:color w:val="212121"/>
        </w:rPr>
        <w:t xml:space="preserve">. </w:t>
      </w:r>
      <w:r w:rsidR="00D422CA" w:rsidRPr="00375FCC">
        <w:rPr>
          <w:color w:val="212121"/>
          <w:lang w:val="fr-FR"/>
        </w:rPr>
        <w:t>Je vous le répète : il est plus facile à un chameau de passer par un trou d</w:t>
      </w:r>
      <w:r w:rsidR="00375FCC">
        <w:rPr>
          <w:color w:val="212121"/>
          <w:lang w:val="fr-FR"/>
        </w:rPr>
        <w:t>’</w:t>
      </w:r>
      <w:r w:rsidR="00D422CA" w:rsidRPr="00375FCC">
        <w:rPr>
          <w:color w:val="212121"/>
          <w:lang w:val="fr-FR"/>
        </w:rPr>
        <w:t>aiguille qu</w:t>
      </w:r>
      <w:r w:rsidR="00375FCC">
        <w:rPr>
          <w:color w:val="212121"/>
          <w:lang w:val="fr-FR"/>
        </w:rPr>
        <w:t>’</w:t>
      </w:r>
      <w:r w:rsidR="00D422CA" w:rsidRPr="00375FCC">
        <w:rPr>
          <w:color w:val="212121"/>
          <w:lang w:val="fr-FR"/>
        </w:rPr>
        <w:t>à un riche d</w:t>
      </w:r>
      <w:r w:rsidR="00375FCC">
        <w:rPr>
          <w:color w:val="212121"/>
          <w:lang w:val="fr-FR"/>
        </w:rPr>
        <w:t>’</w:t>
      </w:r>
      <w:r w:rsidR="00D422CA" w:rsidRPr="00375FCC">
        <w:rPr>
          <w:color w:val="212121"/>
          <w:lang w:val="fr-FR"/>
        </w:rPr>
        <w:t>entrer dans le royaume des Cieux </w:t>
      </w:r>
      <w:r w:rsidR="005A2B97" w:rsidRPr="00375FCC">
        <w:rPr>
          <w:color w:val="212121"/>
          <w:lang w:val="fr-FR"/>
        </w:rPr>
        <w:t>» (Mt 19,23-24).</w:t>
      </w:r>
      <w:r w:rsidR="00395AB1" w:rsidRPr="00375FCC">
        <w:rPr>
          <w:rFonts w:ascii="Courier New" w:hAnsi="Courier New" w:cs="Courier New"/>
          <w:sz w:val="20"/>
          <w:szCs w:val="20"/>
          <w:lang w:val="fr-FR" w:eastAsia="en-GB"/>
        </w:rPr>
        <w:t xml:space="preserve"> </w:t>
      </w:r>
      <w:r w:rsidR="00395AB1" w:rsidRPr="00375FCC">
        <w:rPr>
          <w:color w:val="212121"/>
          <w:lang w:val="fr-FR"/>
        </w:rPr>
        <w:t>C</w:t>
      </w:r>
      <w:r w:rsidR="00375FCC">
        <w:rPr>
          <w:color w:val="212121"/>
          <w:lang w:val="fr-FR"/>
        </w:rPr>
        <w:t>’</w:t>
      </w:r>
      <w:r w:rsidR="00395AB1" w:rsidRPr="00375FCC">
        <w:rPr>
          <w:color w:val="212121"/>
          <w:lang w:val="fr-FR"/>
        </w:rPr>
        <w:t>est une acclamation qui a causé beaucoup d</w:t>
      </w:r>
      <w:r w:rsidR="00375FCC">
        <w:rPr>
          <w:color w:val="212121"/>
          <w:lang w:val="fr-FR"/>
        </w:rPr>
        <w:t>’</w:t>
      </w:r>
      <w:r w:rsidR="00395AB1" w:rsidRPr="00375FCC">
        <w:rPr>
          <w:color w:val="212121"/>
          <w:lang w:val="fr-FR"/>
        </w:rPr>
        <w:t>étonnement et de perplexité chez les disciples :</w:t>
      </w:r>
      <w:r w:rsidR="00740515" w:rsidRPr="00375FCC">
        <w:rPr>
          <w:color w:val="212121"/>
          <w:lang w:val="fr-FR"/>
        </w:rPr>
        <w:t xml:space="preserve"> </w:t>
      </w:r>
      <w:r w:rsidR="005A2B97" w:rsidRPr="00375FCC">
        <w:rPr>
          <w:color w:val="212121"/>
          <w:lang w:val="fr-FR"/>
        </w:rPr>
        <w:t>«</w:t>
      </w:r>
      <w:r w:rsidR="00D422CA" w:rsidRPr="00375FCC">
        <w:rPr>
          <w:color w:val="212121"/>
          <w:lang w:val="fr-FR"/>
        </w:rPr>
        <w:t> Qui donc peut être sauvé ? </w:t>
      </w:r>
      <w:r w:rsidR="005A2B97" w:rsidRPr="00375FCC">
        <w:rPr>
          <w:color w:val="212121"/>
          <w:lang w:val="fr-FR"/>
        </w:rPr>
        <w:t>»</w:t>
      </w:r>
      <w:r w:rsidR="00395AB1" w:rsidRPr="00375FCC">
        <w:rPr>
          <w:color w:val="212121"/>
          <w:lang w:val="fr-FR"/>
        </w:rPr>
        <w:t xml:space="preserve"> Et la réponse de Jésus à ce moment est aussi importante aujourd</w:t>
      </w:r>
      <w:r w:rsidR="00375FCC">
        <w:rPr>
          <w:color w:val="212121"/>
          <w:lang w:val="fr-FR"/>
        </w:rPr>
        <w:t>’</w:t>
      </w:r>
      <w:r w:rsidR="00395AB1" w:rsidRPr="00375FCC">
        <w:rPr>
          <w:color w:val="212121"/>
          <w:lang w:val="fr-FR"/>
        </w:rPr>
        <w:t>hui pour notre réflexion :</w:t>
      </w:r>
      <w:r w:rsidR="005A2B97" w:rsidRPr="00375FCC">
        <w:rPr>
          <w:color w:val="212121"/>
          <w:lang w:val="fr-FR"/>
        </w:rPr>
        <w:t xml:space="preserve"> «</w:t>
      </w:r>
      <w:r w:rsidR="00D422CA" w:rsidRPr="00375FCC">
        <w:rPr>
          <w:color w:val="212121"/>
          <w:lang w:val="fr-FR"/>
        </w:rPr>
        <w:t> Pour les hommes, c</w:t>
      </w:r>
      <w:r w:rsidR="00375FCC">
        <w:rPr>
          <w:color w:val="212121"/>
          <w:lang w:val="fr-FR"/>
        </w:rPr>
        <w:t>’</w:t>
      </w:r>
      <w:r w:rsidR="00D422CA" w:rsidRPr="00375FCC">
        <w:rPr>
          <w:color w:val="212121"/>
          <w:lang w:val="fr-FR"/>
        </w:rPr>
        <w:t>est impossible, mais pour Dieu tout est possible </w:t>
      </w:r>
      <w:r w:rsidR="005A2B97" w:rsidRPr="00375FCC">
        <w:rPr>
          <w:color w:val="212121"/>
          <w:lang w:val="fr-FR"/>
        </w:rPr>
        <w:t>» (Mt 19,25-26).</w:t>
      </w:r>
      <w:r w:rsidR="00603983" w:rsidRPr="00375FCC">
        <w:rPr>
          <w:rFonts w:ascii="Courier New" w:hAnsi="Courier New" w:cs="Courier New"/>
          <w:sz w:val="20"/>
          <w:szCs w:val="20"/>
          <w:lang w:val="fr-FR" w:eastAsia="en-GB"/>
        </w:rPr>
        <w:t xml:space="preserve"> </w:t>
      </w:r>
      <w:r w:rsidR="00603983" w:rsidRPr="00375FCC">
        <w:rPr>
          <w:color w:val="212121"/>
          <w:lang w:val="fr-FR"/>
        </w:rPr>
        <w:t>Ainsi la prédominance (ou la pertinence) du soutien et de la grâce de Dieu est rappelée pour les hommes et les femmes qui se trouvent en difficulté ou même incapables d</w:t>
      </w:r>
      <w:r w:rsidR="00375FCC">
        <w:rPr>
          <w:color w:val="212121"/>
          <w:lang w:val="fr-FR"/>
        </w:rPr>
        <w:t>’</w:t>
      </w:r>
      <w:r w:rsidR="00603983" w:rsidRPr="00375FCC">
        <w:rPr>
          <w:color w:val="212121"/>
          <w:lang w:val="fr-FR"/>
        </w:rPr>
        <w:t>entrer dans le Royaume. Il suffit qu</w:t>
      </w:r>
      <w:r w:rsidR="00375FCC">
        <w:rPr>
          <w:color w:val="212121"/>
          <w:lang w:val="fr-FR"/>
        </w:rPr>
        <w:t>’</w:t>
      </w:r>
      <w:r w:rsidR="00603983" w:rsidRPr="00375FCC">
        <w:rPr>
          <w:color w:val="212121"/>
          <w:lang w:val="fr-FR"/>
        </w:rPr>
        <w:t>on fasse un effort, qu</w:t>
      </w:r>
      <w:r w:rsidR="00375FCC">
        <w:rPr>
          <w:color w:val="212121"/>
          <w:lang w:val="fr-FR"/>
        </w:rPr>
        <w:t>’</w:t>
      </w:r>
      <w:r w:rsidR="00603983" w:rsidRPr="00375FCC">
        <w:rPr>
          <w:color w:val="212121"/>
          <w:lang w:val="fr-FR"/>
        </w:rPr>
        <w:t>on entreprenne d</w:t>
      </w:r>
      <w:r w:rsidR="00375FCC">
        <w:rPr>
          <w:color w:val="212121"/>
          <w:lang w:val="fr-FR"/>
        </w:rPr>
        <w:t>’</w:t>
      </w:r>
      <w:r w:rsidR="00603983" w:rsidRPr="00375FCC">
        <w:rPr>
          <w:color w:val="212121"/>
          <w:lang w:val="fr-FR"/>
        </w:rPr>
        <w:t>entrer, sans être trop effrayé par l</w:t>
      </w:r>
      <w:r w:rsidR="00375FCC">
        <w:rPr>
          <w:color w:val="212121"/>
          <w:lang w:val="fr-FR"/>
        </w:rPr>
        <w:t>’</w:t>
      </w:r>
      <w:r w:rsidR="00603983" w:rsidRPr="00375FCC">
        <w:rPr>
          <w:color w:val="212121"/>
          <w:lang w:val="fr-FR"/>
        </w:rPr>
        <w:t>étroite « porte ».</w:t>
      </w:r>
    </w:p>
    <w:p w14:paraId="123D028E" w14:textId="1FE5D87D" w:rsidR="00603983" w:rsidRPr="00375FCC" w:rsidRDefault="00603983" w:rsidP="00603983">
      <w:pPr>
        <w:pStyle w:val="NormalWeb"/>
        <w:spacing w:line="360" w:lineRule="auto"/>
        <w:jc w:val="both"/>
        <w:rPr>
          <w:color w:val="212121"/>
          <w:lang w:val="fr-FR"/>
        </w:rPr>
      </w:pPr>
      <w:r w:rsidRPr="00375FCC">
        <w:rPr>
          <w:i/>
          <w:color w:val="212121"/>
          <w:lang w:val="fr-FR"/>
        </w:rPr>
        <w:t>2. La porte qui peut aussi se fermer : un sévère avertissement</w:t>
      </w:r>
    </w:p>
    <w:p w14:paraId="4BBC22A3" w14:textId="07121479" w:rsidR="003E712B" w:rsidRPr="00375FCC" w:rsidRDefault="00603983" w:rsidP="003E712B">
      <w:pPr>
        <w:pStyle w:val="NormalWeb"/>
        <w:spacing w:line="360" w:lineRule="auto"/>
        <w:jc w:val="both"/>
        <w:rPr>
          <w:color w:val="212121"/>
          <w:lang w:val="fr-FR"/>
        </w:rPr>
      </w:pPr>
      <w:r w:rsidRPr="00375FCC">
        <w:rPr>
          <w:color w:val="212121"/>
          <w:lang w:val="fr-FR"/>
        </w:rPr>
        <w:t>Toujours franchement, Jésus avertit tout le monde de la possibilité réelle d</w:t>
      </w:r>
      <w:r w:rsidR="00375FCC">
        <w:rPr>
          <w:color w:val="212121"/>
          <w:lang w:val="fr-FR"/>
        </w:rPr>
        <w:t>’</w:t>
      </w:r>
      <w:r w:rsidRPr="00375FCC">
        <w:rPr>
          <w:color w:val="212121"/>
          <w:lang w:val="fr-FR"/>
        </w:rPr>
        <w:t>être laissé devant la porte du salut</w:t>
      </w:r>
      <w:r w:rsidR="00713AD6" w:rsidRPr="00375FCC">
        <w:rPr>
          <w:color w:val="212121"/>
        </w:rPr>
        <w:t>, «</w:t>
      </w:r>
      <w:r w:rsidR="00182E00" w:rsidRPr="00375FCC">
        <w:rPr>
          <w:color w:val="212121"/>
        </w:rPr>
        <w:t> </w:t>
      </w:r>
      <w:proofErr w:type="spellStart"/>
      <w:r w:rsidR="00182E00" w:rsidRPr="00375FCC">
        <w:rPr>
          <w:color w:val="212121"/>
        </w:rPr>
        <w:t>lorsque</w:t>
      </w:r>
      <w:proofErr w:type="spellEnd"/>
      <w:r w:rsidR="00182E00" w:rsidRPr="00375FCC">
        <w:rPr>
          <w:color w:val="212121"/>
        </w:rPr>
        <w:t xml:space="preserve"> le maître de maison se sera </w:t>
      </w:r>
      <w:proofErr w:type="spellStart"/>
      <w:r w:rsidR="00182E00" w:rsidRPr="00375FCC">
        <w:rPr>
          <w:color w:val="212121"/>
        </w:rPr>
        <w:t>levé</w:t>
      </w:r>
      <w:proofErr w:type="spellEnd"/>
      <w:r w:rsidR="00182E00" w:rsidRPr="00375FCC">
        <w:rPr>
          <w:color w:val="212121"/>
        </w:rPr>
        <w:t xml:space="preserve"> pour </w:t>
      </w:r>
      <w:proofErr w:type="spellStart"/>
      <w:r w:rsidR="00182E00" w:rsidRPr="00375FCC">
        <w:rPr>
          <w:color w:val="212121"/>
        </w:rPr>
        <w:t>fermer</w:t>
      </w:r>
      <w:proofErr w:type="spellEnd"/>
      <w:r w:rsidR="00182E00" w:rsidRPr="00375FCC">
        <w:rPr>
          <w:color w:val="212121"/>
        </w:rPr>
        <w:t xml:space="preserve"> la porte </w:t>
      </w:r>
      <w:r w:rsidR="00713AD6" w:rsidRPr="00375FCC">
        <w:rPr>
          <w:color w:val="212121"/>
        </w:rPr>
        <w:t>».</w:t>
      </w:r>
      <w:r w:rsidR="003E712B" w:rsidRPr="00375FCC">
        <w:rPr>
          <w:color w:val="212121"/>
        </w:rPr>
        <w:t xml:space="preserve"> </w:t>
      </w:r>
      <w:r w:rsidR="003E712B" w:rsidRPr="00375FCC">
        <w:rPr>
          <w:color w:val="212121"/>
          <w:lang w:val="fr-FR"/>
        </w:rPr>
        <w:t xml:space="preserve">Le ton devient ici très sévère, et le </w:t>
      </w:r>
      <w:r w:rsidR="00375FCC">
        <w:rPr>
          <w:color w:val="212121"/>
          <w:lang w:val="fr-FR"/>
        </w:rPr>
        <w:t>“</w:t>
      </w:r>
      <w:r w:rsidR="003E712B" w:rsidRPr="00375FCC">
        <w:rPr>
          <w:color w:val="212121"/>
          <w:lang w:val="fr-FR"/>
        </w:rPr>
        <w:t>maître</w:t>
      </w:r>
      <w:r w:rsidR="00375FCC">
        <w:rPr>
          <w:color w:val="212121"/>
          <w:lang w:val="fr-FR"/>
        </w:rPr>
        <w:t>”</w:t>
      </w:r>
      <w:r w:rsidR="003E712B" w:rsidRPr="00375FCC">
        <w:rPr>
          <w:color w:val="212121"/>
          <w:lang w:val="fr-FR"/>
        </w:rPr>
        <w:t xml:space="preserve"> du récit succinct parabolique est même </w:t>
      </w:r>
      <w:r w:rsidR="00375FCC">
        <w:rPr>
          <w:color w:val="212121"/>
          <w:lang w:val="fr-FR"/>
        </w:rPr>
        <w:t>“</w:t>
      </w:r>
      <w:r w:rsidR="003E712B" w:rsidRPr="00375FCC">
        <w:rPr>
          <w:color w:val="212121"/>
          <w:lang w:val="fr-FR"/>
        </w:rPr>
        <w:t>impitoyable</w:t>
      </w:r>
      <w:r w:rsidR="00375FCC">
        <w:rPr>
          <w:color w:val="212121"/>
          <w:lang w:val="fr-FR"/>
        </w:rPr>
        <w:t>”</w:t>
      </w:r>
      <w:r w:rsidR="003E712B" w:rsidRPr="00375FCC">
        <w:rPr>
          <w:color w:val="212121"/>
          <w:lang w:val="fr-FR"/>
        </w:rPr>
        <w:t xml:space="preserve"> sans céder aux supplications des postulants</w:t>
      </w:r>
      <w:r w:rsidR="003E712B" w:rsidRPr="00375FCC">
        <w:rPr>
          <w:color w:val="212121"/>
        </w:rPr>
        <w:t xml:space="preserve"> :</w:t>
      </w:r>
      <w:r w:rsidR="00713AD6" w:rsidRPr="00375FCC">
        <w:rPr>
          <w:color w:val="212121"/>
        </w:rPr>
        <w:t xml:space="preserve"> «</w:t>
      </w:r>
      <w:r w:rsidR="00D422CA" w:rsidRPr="00375FCC">
        <w:t> </w:t>
      </w:r>
      <w:proofErr w:type="spellStart"/>
      <w:r w:rsidR="00182E00" w:rsidRPr="00375FCC">
        <w:rPr>
          <w:color w:val="212121"/>
        </w:rPr>
        <w:t>Seigneur</w:t>
      </w:r>
      <w:proofErr w:type="spellEnd"/>
      <w:r w:rsidR="00182E00" w:rsidRPr="00375FCC">
        <w:rPr>
          <w:color w:val="212121"/>
        </w:rPr>
        <w:t xml:space="preserve">, </w:t>
      </w:r>
      <w:proofErr w:type="spellStart"/>
      <w:r w:rsidR="00182E00" w:rsidRPr="00375FCC">
        <w:rPr>
          <w:color w:val="212121"/>
        </w:rPr>
        <w:t>ouvre-nous</w:t>
      </w:r>
      <w:proofErr w:type="spellEnd"/>
      <w:r w:rsidR="00182E00" w:rsidRPr="00375FCC">
        <w:rPr>
          <w:color w:val="212121"/>
        </w:rPr>
        <w:t> </w:t>
      </w:r>
      <w:r w:rsidR="00713AD6" w:rsidRPr="00375FCC">
        <w:rPr>
          <w:color w:val="212121"/>
        </w:rPr>
        <w:t>», «</w:t>
      </w:r>
      <w:r w:rsidR="00182E00" w:rsidRPr="00375FCC">
        <w:rPr>
          <w:color w:val="212121"/>
        </w:rPr>
        <w:t xml:space="preserve"> Je ne </w:t>
      </w:r>
      <w:proofErr w:type="spellStart"/>
      <w:r w:rsidR="00182E00" w:rsidRPr="00375FCC">
        <w:rPr>
          <w:color w:val="212121"/>
        </w:rPr>
        <w:t>sais</w:t>
      </w:r>
      <w:proofErr w:type="spellEnd"/>
      <w:r w:rsidR="00182E00" w:rsidRPr="00375FCC">
        <w:rPr>
          <w:color w:val="212121"/>
        </w:rPr>
        <w:t xml:space="preserve"> </w:t>
      </w:r>
      <w:proofErr w:type="spellStart"/>
      <w:r w:rsidR="00182E00" w:rsidRPr="00375FCC">
        <w:rPr>
          <w:color w:val="212121"/>
        </w:rPr>
        <w:t>pas</w:t>
      </w:r>
      <w:proofErr w:type="spellEnd"/>
      <w:r w:rsidR="00182E00" w:rsidRPr="00375FCC">
        <w:rPr>
          <w:color w:val="212121"/>
        </w:rPr>
        <w:t xml:space="preserve"> d</w:t>
      </w:r>
      <w:r w:rsidR="00375FCC">
        <w:rPr>
          <w:color w:val="212121"/>
        </w:rPr>
        <w:t>’</w:t>
      </w:r>
      <w:proofErr w:type="spellStart"/>
      <w:r w:rsidR="00182E00" w:rsidRPr="00375FCC">
        <w:rPr>
          <w:color w:val="212121"/>
        </w:rPr>
        <w:t>où</w:t>
      </w:r>
      <w:proofErr w:type="spellEnd"/>
      <w:r w:rsidR="00182E00" w:rsidRPr="00375FCC">
        <w:rPr>
          <w:color w:val="212121"/>
        </w:rPr>
        <w:t xml:space="preserve"> </w:t>
      </w:r>
      <w:proofErr w:type="spellStart"/>
      <w:r w:rsidR="00182E00" w:rsidRPr="00375FCC">
        <w:rPr>
          <w:color w:val="212121"/>
        </w:rPr>
        <w:t>vous</w:t>
      </w:r>
      <w:proofErr w:type="spellEnd"/>
      <w:r w:rsidR="00182E00" w:rsidRPr="00375FCC">
        <w:rPr>
          <w:color w:val="212121"/>
        </w:rPr>
        <w:t xml:space="preserve"> </w:t>
      </w:r>
      <w:proofErr w:type="spellStart"/>
      <w:r w:rsidR="00182E00" w:rsidRPr="00375FCC">
        <w:rPr>
          <w:color w:val="212121"/>
        </w:rPr>
        <w:t>êtes</w:t>
      </w:r>
      <w:proofErr w:type="spellEnd"/>
      <w:r w:rsidR="00182E00" w:rsidRPr="00375FCC">
        <w:rPr>
          <w:color w:val="212121"/>
        </w:rPr>
        <w:t> </w:t>
      </w:r>
      <w:r w:rsidR="00713AD6" w:rsidRPr="00375FCC">
        <w:rPr>
          <w:color w:val="212121"/>
        </w:rPr>
        <w:t>», «</w:t>
      </w:r>
      <w:r w:rsidR="00182E00" w:rsidRPr="00375FCC">
        <w:t> </w:t>
      </w:r>
      <w:r w:rsidR="00182E00" w:rsidRPr="00375FCC">
        <w:rPr>
          <w:color w:val="212121"/>
        </w:rPr>
        <w:t xml:space="preserve">Je ne </w:t>
      </w:r>
      <w:proofErr w:type="spellStart"/>
      <w:r w:rsidR="00182E00" w:rsidRPr="00375FCC">
        <w:rPr>
          <w:color w:val="212121"/>
        </w:rPr>
        <w:t>sais</w:t>
      </w:r>
      <w:proofErr w:type="spellEnd"/>
      <w:r w:rsidR="00182E00" w:rsidRPr="00375FCC">
        <w:rPr>
          <w:color w:val="212121"/>
        </w:rPr>
        <w:t xml:space="preserve"> </w:t>
      </w:r>
      <w:proofErr w:type="spellStart"/>
      <w:r w:rsidR="00182E00" w:rsidRPr="00375FCC">
        <w:rPr>
          <w:color w:val="212121"/>
        </w:rPr>
        <w:t>pas</w:t>
      </w:r>
      <w:proofErr w:type="spellEnd"/>
      <w:r w:rsidR="00182E00" w:rsidRPr="00375FCC">
        <w:rPr>
          <w:color w:val="212121"/>
        </w:rPr>
        <w:t xml:space="preserve"> d</w:t>
      </w:r>
      <w:r w:rsidR="00375FCC">
        <w:rPr>
          <w:color w:val="212121"/>
        </w:rPr>
        <w:t>’</w:t>
      </w:r>
      <w:proofErr w:type="spellStart"/>
      <w:r w:rsidR="00182E00" w:rsidRPr="00375FCC">
        <w:rPr>
          <w:color w:val="212121"/>
        </w:rPr>
        <w:t>où</w:t>
      </w:r>
      <w:proofErr w:type="spellEnd"/>
      <w:r w:rsidR="00182E00" w:rsidRPr="00375FCC">
        <w:rPr>
          <w:color w:val="212121"/>
        </w:rPr>
        <w:t xml:space="preserve"> </w:t>
      </w:r>
      <w:proofErr w:type="spellStart"/>
      <w:r w:rsidR="00182E00" w:rsidRPr="00375FCC">
        <w:rPr>
          <w:color w:val="212121"/>
        </w:rPr>
        <w:t>vous</w:t>
      </w:r>
      <w:proofErr w:type="spellEnd"/>
      <w:r w:rsidR="00182E00" w:rsidRPr="00375FCC">
        <w:rPr>
          <w:color w:val="212121"/>
        </w:rPr>
        <w:t xml:space="preserve"> </w:t>
      </w:r>
      <w:proofErr w:type="spellStart"/>
      <w:r w:rsidR="00182E00" w:rsidRPr="00375FCC">
        <w:rPr>
          <w:color w:val="212121"/>
        </w:rPr>
        <w:t>êtes</w:t>
      </w:r>
      <w:proofErr w:type="spellEnd"/>
      <w:r w:rsidR="00182E00" w:rsidRPr="00375FCC">
        <w:rPr>
          <w:color w:val="212121"/>
        </w:rPr>
        <w:t xml:space="preserve">. </w:t>
      </w:r>
      <w:proofErr w:type="spellStart"/>
      <w:r w:rsidR="00182E00" w:rsidRPr="00375FCC">
        <w:rPr>
          <w:color w:val="212121"/>
        </w:rPr>
        <w:t>Éloignez-vous</w:t>
      </w:r>
      <w:proofErr w:type="spellEnd"/>
      <w:r w:rsidR="00182E00" w:rsidRPr="00375FCC">
        <w:rPr>
          <w:color w:val="212121"/>
        </w:rPr>
        <w:t xml:space="preserve"> de </w:t>
      </w:r>
      <w:proofErr w:type="spellStart"/>
      <w:r w:rsidR="00182E00" w:rsidRPr="00375FCC">
        <w:rPr>
          <w:color w:val="212121"/>
        </w:rPr>
        <w:t>moi</w:t>
      </w:r>
      <w:proofErr w:type="spellEnd"/>
      <w:r w:rsidR="00182E00" w:rsidRPr="00375FCC">
        <w:rPr>
          <w:color w:val="212121"/>
        </w:rPr>
        <w:t xml:space="preserve">, </w:t>
      </w:r>
      <w:proofErr w:type="spellStart"/>
      <w:r w:rsidR="00182E00" w:rsidRPr="00375FCC">
        <w:rPr>
          <w:color w:val="212121"/>
        </w:rPr>
        <w:t>vous</w:t>
      </w:r>
      <w:proofErr w:type="spellEnd"/>
      <w:r w:rsidR="00182E00" w:rsidRPr="00375FCC">
        <w:rPr>
          <w:color w:val="212121"/>
        </w:rPr>
        <w:t xml:space="preserve"> </w:t>
      </w:r>
      <w:proofErr w:type="spellStart"/>
      <w:r w:rsidR="00182E00" w:rsidRPr="00375FCC">
        <w:rPr>
          <w:color w:val="212121"/>
        </w:rPr>
        <w:t>tous</w:t>
      </w:r>
      <w:proofErr w:type="spellEnd"/>
      <w:r w:rsidR="00182E00" w:rsidRPr="00375FCC">
        <w:rPr>
          <w:color w:val="212121"/>
        </w:rPr>
        <w:t xml:space="preserve"> qui </w:t>
      </w:r>
      <w:proofErr w:type="spellStart"/>
      <w:r w:rsidR="00182E00" w:rsidRPr="00375FCC">
        <w:rPr>
          <w:color w:val="212121"/>
        </w:rPr>
        <w:t>commettez</w:t>
      </w:r>
      <w:proofErr w:type="spellEnd"/>
      <w:r w:rsidR="00182E00" w:rsidRPr="00375FCC">
        <w:rPr>
          <w:color w:val="212121"/>
        </w:rPr>
        <w:t xml:space="preserve"> l</w:t>
      </w:r>
      <w:r w:rsidR="00375FCC">
        <w:rPr>
          <w:color w:val="212121"/>
        </w:rPr>
        <w:t>’</w:t>
      </w:r>
      <w:proofErr w:type="spellStart"/>
      <w:r w:rsidR="00182E00" w:rsidRPr="00375FCC">
        <w:rPr>
          <w:color w:val="212121"/>
        </w:rPr>
        <w:t>injustice</w:t>
      </w:r>
      <w:proofErr w:type="spellEnd"/>
      <w:r w:rsidR="00182E00" w:rsidRPr="00375FCC">
        <w:rPr>
          <w:color w:val="212121"/>
        </w:rPr>
        <w:t> </w:t>
      </w:r>
      <w:r w:rsidR="00713AD6" w:rsidRPr="00375FCC">
        <w:rPr>
          <w:color w:val="212121"/>
        </w:rPr>
        <w:t xml:space="preserve">». </w:t>
      </w:r>
      <w:r w:rsidR="003E712B" w:rsidRPr="00375FCC">
        <w:rPr>
          <w:color w:val="212121"/>
          <w:lang w:val="fr-FR"/>
        </w:rPr>
        <w:t>Cette dramatisation (car en réalité ce n</w:t>
      </w:r>
      <w:r w:rsidR="00375FCC">
        <w:rPr>
          <w:color w:val="212121"/>
          <w:lang w:val="fr-FR"/>
        </w:rPr>
        <w:t>’</w:t>
      </w:r>
      <w:r w:rsidR="003E712B" w:rsidRPr="00375FCC">
        <w:rPr>
          <w:color w:val="212121"/>
          <w:lang w:val="fr-FR"/>
        </w:rPr>
        <w:t>est qu</w:t>
      </w:r>
      <w:r w:rsidR="00375FCC">
        <w:rPr>
          <w:color w:val="212121"/>
          <w:lang w:val="fr-FR"/>
        </w:rPr>
        <w:t>’</w:t>
      </w:r>
      <w:r w:rsidR="003E712B" w:rsidRPr="00375FCC">
        <w:rPr>
          <w:color w:val="212121"/>
          <w:lang w:val="fr-FR"/>
        </w:rPr>
        <w:t>une dramatisation) sert non pas à effrayer les auditeurs, mais à souligner la gravité de la situation. C</w:t>
      </w:r>
      <w:r w:rsidR="00375FCC">
        <w:rPr>
          <w:color w:val="212121"/>
          <w:lang w:val="fr-FR"/>
        </w:rPr>
        <w:t>’</w:t>
      </w:r>
      <w:r w:rsidR="003E712B" w:rsidRPr="00375FCC">
        <w:rPr>
          <w:color w:val="212121"/>
          <w:lang w:val="fr-FR"/>
        </w:rPr>
        <w:t>est une question de vie ou de mort ! Mieux vaut alors faire un effort maintenant pour franchir la porte, quoiqu</w:t>
      </w:r>
      <w:r w:rsidR="00375FCC">
        <w:rPr>
          <w:color w:val="212121"/>
          <w:lang w:val="fr-FR"/>
        </w:rPr>
        <w:t>’</w:t>
      </w:r>
      <w:r w:rsidR="003E712B" w:rsidRPr="00375FCC">
        <w:rPr>
          <w:color w:val="212121"/>
          <w:lang w:val="fr-FR"/>
        </w:rPr>
        <w:t>un peu étroit, avant qu</w:t>
      </w:r>
      <w:r w:rsidR="00375FCC">
        <w:rPr>
          <w:color w:val="212121"/>
          <w:lang w:val="fr-FR"/>
        </w:rPr>
        <w:t>’</w:t>
      </w:r>
      <w:r w:rsidR="003E712B" w:rsidRPr="00375FCC">
        <w:rPr>
          <w:color w:val="212121"/>
          <w:lang w:val="fr-FR"/>
        </w:rPr>
        <w:t>elle ne se referme !</w:t>
      </w:r>
    </w:p>
    <w:p w14:paraId="4C1C35AD" w14:textId="11CB6AA0" w:rsidR="00713AD6" w:rsidRPr="00375FCC" w:rsidRDefault="003E712B" w:rsidP="003E712B">
      <w:pPr>
        <w:pStyle w:val="NormalWeb"/>
        <w:spacing w:line="360" w:lineRule="auto"/>
        <w:jc w:val="both"/>
        <w:rPr>
          <w:color w:val="212121"/>
          <w:lang w:val="fr-FR"/>
        </w:rPr>
      </w:pPr>
      <w:r w:rsidRPr="00375FCC">
        <w:rPr>
          <w:color w:val="212121"/>
          <w:lang w:val="fr-FR"/>
        </w:rPr>
        <w:t>Qui sont ces « vous » laissés de côté et pourquoi cela se produit-il ? Même si saint Luc ne le précise pas ici (et pourrait indiquer les Israélites qui ont refusé d</w:t>
      </w:r>
      <w:r w:rsidR="00375FCC">
        <w:rPr>
          <w:color w:val="212121"/>
          <w:lang w:val="fr-FR"/>
        </w:rPr>
        <w:t>’</w:t>
      </w:r>
      <w:r w:rsidRPr="00375FCC">
        <w:rPr>
          <w:color w:val="212121"/>
          <w:lang w:val="fr-FR"/>
        </w:rPr>
        <w:t>accepter l</w:t>
      </w:r>
      <w:r w:rsidR="00375FCC">
        <w:rPr>
          <w:color w:val="212121"/>
          <w:lang w:val="fr-FR"/>
        </w:rPr>
        <w:t>’</w:t>
      </w:r>
      <w:r w:rsidRPr="00375FCC">
        <w:rPr>
          <w:color w:val="212121"/>
          <w:lang w:val="fr-FR"/>
        </w:rPr>
        <w:t>Evangile de Jésus), d</w:t>
      </w:r>
      <w:r w:rsidR="00375FCC">
        <w:rPr>
          <w:color w:val="212121"/>
          <w:lang w:val="fr-FR"/>
        </w:rPr>
        <w:t>’</w:t>
      </w:r>
      <w:r w:rsidRPr="00375FCC">
        <w:rPr>
          <w:color w:val="212121"/>
          <w:lang w:val="fr-FR"/>
        </w:rPr>
        <w:t>après le texte parallèle de l</w:t>
      </w:r>
      <w:r w:rsidR="00375FCC">
        <w:rPr>
          <w:color w:val="212121"/>
          <w:lang w:val="fr-FR"/>
        </w:rPr>
        <w:t>’</w:t>
      </w:r>
      <w:r w:rsidRPr="00375FCC">
        <w:rPr>
          <w:color w:val="212121"/>
          <w:lang w:val="fr-FR"/>
        </w:rPr>
        <w:t>Evangile de Matthieu, on peut voir que c</w:t>
      </w:r>
      <w:r w:rsidR="00375FCC">
        <w:rPr>
          <w:color w:val="212121"/>
          <w:lang w:val="fr-FR"/>
        </w:rPr>
        <w:t>’</w:t>
      </w:r>
      <w:r w:rsidRPr="00375FCC">
        <w:rPr>
          <w:color w:val="212121"/>
          <w:lang w:val="fr-FR"/>
        </w:rPr>
        <w:t xml:space="preserve">est le </w:t>
      </w:r>
      <w:r w:rsidR="00375FCC">
        <w:rPr>
          <w:color w:val="212121"/>
          <w:lang w:val="fr-FR"/>
        </w:rPr>
        <w:t>“</w:t>
      </w:r>
      <w:r w:rsidRPr="00375FCC">
        <w:rPr>
          <w:color w:val="212121"/>
          <w:lang w:val="fr-FR"/>
        </w:rPr>
        <w:t>de</w:t>
      </w:r>
      <w:r w:rsidR="00111528" w:rsidRPr="00375FCC">
        <w:rPr>
          <w:color w:val="212121"/>
          <w:lang w:val="fr-FR"/>
        </w:rPr>
        <w:t>stin</w:t>
      </w:r>
      <w:r w:rsidR="00375FCC">
        <w:rPr>
          <w:color w:val="212121"/>
          <w:lang w:val="fr-FR"/>
        </w:rPr>
        <w:t>”</w:t>
      </w:r>
      <w:r w:rsidR="00111528" w:rsidRPr="00375FCC">
        <w:rPr>
          <w:color w:val="212121"/>
          <w:lang w:val="fr-FR"/>
        </w:rPr>
        <w:t xml:space="preserve"> de tous ceux qui ne font</w:t>
      </w:r>
      <w:r w:rsidRPr="00375FCC">
        <w:rPr>
          <w:color w:val="212121"/>
          <w:lang w:val="fr-FR"/>
        </w:rPr>
        <w:t xml:space="preserve"> pas la volonté du Père, n</w:t>
      </w:r>
      <w:r w:rsidR="00375FCC">
        <w:rPr>
          <w:color w:val="212121"/>
          <w:lang w:val="fr-FR"/>
        </w:rPr>
        <w:t>’</w:t>
      </w:r>
      <w:r w:rsidRPr="00375FCC">
        <w:rPr>
          <w:color w:val="212121"/>
          <w:lang w:val="fr-FR"/>
        </w:rPr>
        <w:t>acceptant pas avec foi et ne mettant pas en pratique l</w:t>
      </w:r>
      <w:r w:rsidR="00375FCC">
        <w:rPr>
          <w:color w:val="212121"/>
          <w:lang w:val="fr-FR"/>
        </w:rPr>
        <w:t>’</w:t>
      </w:r>
      <w:r w:rsidRPr="00375FCC">
        <w:rPr>
          <w:color w:val="212121"/>
          <w:lang w:val="fr-FR"/>
        </w:rPr>
        <w:t>enseignement de Jésus, y compris ceux (probablement aussi parmi les disciples de Jésus) qui avaient fait des merveilles en son nom (cf. Mt 7, 21- 23). L</w:t>
      </w:r>
      <w:r w:rsidR="00375FCC">
        <w:rPr>
          <w:color w:val="212121"/>
          <w:lang w:val="fr-FR"/>
        </w:rPr>
        <w:t>’</w:t>
      </w:r>
      <w:r w:rsidRPr="00375FCC">
        <w:rPr>
          <w:color w:val="212121"/>
          <w:lang w:val="fr-FR"/>
        </w:rPr>
        <w:t>avertissement ici est universel, pour tout le monde.</w:t>
      </w:r>
    </w:p>
    <w:p w14:paraId="2E28E408" w14:textId="24D2AC17" w:rsidR="003E712B" w:rsidRPr="00375FCC" w:rsidRDefault="003E712B" w:rsidP="003E712B">
      <w:pPr>
        <w:pStyle w:val="NormalWeb"/>
        <w:spacing w:line="360" w:lineRule="auto"/>
        <w:jc w:val="both"/>
        <w:rPr>
          <w:lang w:val="fr-FR"/>
        </w:rPr>
      </w:pPr>
      <w:r w:rsidRPr="00375FCC">
        <w:rPr>
          <w:i/>
          <w:lang w:val="fr-FR"/>
        </w:rPr>
        <w:t>3. La table dans le royaume de Dieu pour tous les peuples : une affirmation consolante</w:t>
      </w:r>
    </w:p>
    <w:p w14:paraId="71C0E1F2" w14:textId="12C5DC93" w:rsidR="003E712B" w:rsidRPr="00375FCC" w:rsidRDefault="003E712B" w:rsidP="003E712B">
      <w:pPr>
        <w:pStyle w:val="NormalWeb"/>
        <w:spacing w:line="360" w:lineRule="auto"/>
        <w:jc w:val="both"/>
        <w:rPr>
          <w:lang w:val="fr-FR"/>
        </w:rPr>
      </w:pPr>
      <w:r w:rsidRPr="00375FCC">
        <w:rPr>
          <w:lang w:val="fr-FR"/>
        </w:rPr>
        <w:t>Toujours dans une perspective universelle, Jésus clôt son discours sur le salut par l</w:t>
      </w:r>
      <w:r w:rsidR="00375FCC">
        <w:rPr>
          <w:lang w:val="fr-FR"/>
        </w:rPr>
        <w:t>’</w:t>
      </w:r>
      <w:r w:rsidRPr="00375FCC">
        <w:rPr>
          <w:lang w:val="fr-FR"/>
        </w:rPr>
        <w:t xml:space="preserve">image de la table dans le royaume à laquelle </w:t>
      </w:r>
      <w:r w:rsidR="00375FCC" w:rsidRPr="00375FCC">
        <w:rPr>
          <w:color w:val="212121"/>
          <w:lang w:val="fr-FR"/>
        </w:rPr>
        <w:t>« </w:t>
      </w:r>
      <w:r w:rsidRPr="00375FCC">
        <w:rPr>
          <w:lang w:val="fr-FR"/>
        </w:rPr>
        <w:t>on viendra de l</w:t>
      </w:r>
      <w:r w:rsidR="00375FCC">
        <w:rPr>
          <w:lang w:val="fr-FR"/>
        </w:rPr>
        <w:t>’</w:t>
      </w:r>
      <w:r w:rsidRPr="00375FCC">
        <w:rPr>
          <w:lang w:val="fr-FR"/>
        </w:rPr>
        <w:t>orient et de l</w:t>
      </w:r>
      <w:r w:rsidR="00375FCC">
        <w:rPr>
          <w:lang w:val="fr-FR"/>
        </w:rPr>
        <w:t>’</w:t>
      </w:r>
      <w:r w:rsidRPr="00375FCC">
        <w:rPr>
          <w:lang w:val="fr-FR"/>
        </w:rPr>
        <w:t>occident, du nord et du midi</w:t>
      </w:r>
      <w:r w:rsidR="00375FCC" w:rsidRPr="00375FCC">
        <w:rPr>
          <w:color w:val="212121"/>
          <w:lang w:val="fr-FR"/>
        </w:rPr>
        <w:t> »</w:t>
      </w:r>
      <w:r w:rsidRPr="00375FCC">
        <w:rPr>
          <w:lang w:val="fr-FR"/>
        </w:rPr>
        <w:t>. C</w:t>
      </w:r>
      <w:r w:rsidR="00375FCC">
        <w:rPr>
          <w:lang w:val="fr-FR"/>
        </w:rPr>
        <w:t>’</w:t>
      </w:r>
      <w:r w:rsidRPr="00375FCC">
        <w:rPr>
          <w:lang w:val="fr-FR"/>
        </w:rPr>
        <w:t>est la vision du salut universel, déjà annoncée par les prophètes d</w:t>
      </w:r>
      <w:r w:rsidR="00375FCC">
        <w:rPr>
          <w:lang w:val="fr-FR"/>
        </w:rPr>
        <w:t>’</w:t>
      </w:r>
      <w:r w:rsidRPr="00375FCC">
        <w:rPr>
          <w:lang w:val="fr-FR"/>
        </w:rPr>
        <w:t>Israël, en particulier Isaïe (que nous avons entendu en première lecture). Ce sera le but ultime de la mission de Dieu, de Jésus et de ses disciples missionnaires de tous les temps. Et ce sera toujours la mission de proclamer le salut gratuit de Dieu pour l</w:t>
      </w:r>
      <w:r w:rsidR="00375FCC">
        <w:rPr>
          <w:lang w:val="fr-FR"/>
        </w:rPr>
        <w:t>’</w:t>
      </w:r>
      <w:r w:rsidRPr="00375FCC">
        <w:rPr>
          <w:lang w:val="fr-FR"/>
        </w:rPr>
        <w:t>humanité dans le Christ, sans cacher la vérité que ce don divin exige en tout cas un effort nécessaire pour l</w:t>
      </w:r>
      <w:r w:rsidR="00375FCC">
        <w:rPr>
          <w:lang w:val="fr-FR"/>
        </w:rPr>
        <w:t>’</w:t>
      </w:r>
      <w:r w:rsidRPr="00375FCC">
        <w:rPr>
          <w:lang w:val="fr-FR"/>
        </w:rPr>
        <w:t>accueillir dans la conversion et la foi au Christ.</w:t>
      </w:r>
    </w:p>
    <w:p w14:paraId="4475E185" w14:textId="77777777" w:rsidR="00EB3A4B" w:rsidRPr="00375FCC" w:rsidRDefault="00EB3A4B" w:rsidP="00DB2E57">
      <w:pPr>
        <w:pStyle w:val="NormalWeb"/>
        <w:spacing w:before="0" w:beforeAutospacing="0" w:after="0" w:afterAutospacing="0" w:line="360" w:lineRule="auto"/>
        <w:jc w:val="both"/>
        <w:rPr>
          <w:lang w:val="fr-FR"/>
        </w:rPr>
      </w:pPr>
    </w:p>
    <w:p w14:paraId="47A28B88" w14:textId="77777777"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i/>
          <w:lang w:val="fr-FR" w:eastAsia="it-IT"/>
        </w:rPr>
      </w:pPr>
      <w:r w:rsidRPr="00375FCC">
        <w:rPr>
          <w:rFonts w:ascii="Times New Roman" w:hAnsi="Times New Roman"/>
          <w:i/>
          <w:lang w:val="fr-FR" w:eastAsia="it-IT"/>
        </w:rPr>
        <w:t>Points utiles :</w:t>
      </w:r>
    </w:p>
    <w:p w14:paraId="41CFAD0F" w14:textId="77777777"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i/>
          <w:lang w:val="fr-FR" w:eastAsia="it-IT"/>
        </w:rPr>
      </w:pPr>
    </w:p>
    <w:p w14:paraId="25FBA06D" w14:textId="77777777"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r w:rsidRPr="00375FCC">
        <w:rPr>
          <w:rFonts w:ascii="Times New Roman" w:hAnsi="Times New Roman"/>
          <w:b/>
          <w:smallCaps/>
          <w:lang w:val="fr-FR" w:eastAsia="it-IT"/>
        </w:rPr>
        <w:t>Jean-Paul II</w:t>
      </w:r>
      <w:r w:rsidRPr="00375FCC">
        <w:rPr>
          <w:rFonts w:ascii="Times New Roman" w:hAnsi="Times New Roman"/>
          <w:lang w:val="fr-FR" w:eastAsia="it-IT"/>
        </w:rPr>
        <w:t xml:space="preserve">, Lettre encyclique sur la valeur permanente du précepte missionnaire, </w:t>
      </w:r>
      <w:proofErr w:type="spellStart"/>
      <w:r w:rsidRPr="00375FCC">
        <w:rPr>
          <w:rFonts w:ascii="Times New Roman" w:hAnsi="Times New Roman"/>
          <w:b/>
          <w:i/>
          <w:lang w:val="fr-FR" w:eastAsia="it-IT"/>
        </w:rPr>
        <w:t>Redemptoris</w:t>
      </w:r>
      <w:proofErr w:type="spellEnd"/>
      <w:r w:rsidRPr="00375FCC">
        <w:rPr>
          <w:rFonts w:ascii="Times New Roman" w:hAnsi="Times New Roman"/>
          <w:b/>
          <w:i/>
          <w:lang w:val="fr-FR" w:eastAsia="it-IT"/>
        </w:rPr>
        <w:t xml:space="preserve"> </w:t>
      </w:r>
      <w:proofErr w:type="spellStart"/>
      <w:r w:rsidRPr="00375FCC">
        <w:rPr>
          <w:rFonts w:ascii="Times New Roman" w:hAnsi="Times New Roman"/>
          <w:b/>
          <w:i/>
          <w:lang w:val="fr-FR" w:eastAsia="it-IT"/>
        </w:rPr>
        <w:t>Missio</w:t>
      </w:r>
      <w:proofErr w:type="spellEnd"/>
    </w:p>
    <w:p w14:paraId="73C82B05" w14:textId="77777777"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p>
    <w:p w14:paraId="36F3082F" w14:textId="054E41EC"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r w:rsidRPr="00375FCC">
        <w:rPr>
          <w:rFonts w:ascii="Times New Roman" w:hAnsi="Times New Roman"/>
          <w:lang w:val="fr-FR" w:eastAsia="it-IT"/>
        </w:rPr>
        <w:t>5. En remontant aux origines de l</w:t>
      </w:r>
      <w:r w:rsidR="00375FCC">
        <w:rPr>
          <w:rFonts w:ascii="Times New Roman" w:hAnsi="Times New Roman"/>
          <w:lang w:val="fr-FR" w:eastAsia="it-IT"/>
        </w:rPr>
        <w:t>’</w:t>
      </w:r>
      <w:r w:rsidRPr="00375FCC">
        <w:rPr>
          <w:rFonts w:ascii="Times New Roman" w:hAnsi="Times New Roman"/>
          <w:lang w:val="fr-FR" w:eastAsia="it-IT"/>
        </w:rPr>
        <w:t>Eglise, nous voyons clairement affirmé que le Christ est l</w:t>
      </w:r>
      <w:r w:rsidR="00375FCC">
        <w:rPr>
          <w:rFonts w:ascii="Times New Roman" w:hAnsi="Times New Roman"/>
          <w:lang w:val="fr-FR" w:eastAsia="it-IT"/>
        </w:rPr>
        <w:t>’</w:t>
      </w:r>
      <w:r w:rsidRPr="00375FCC">
        <w:rPr>
          <w:rFonts w:ascii="Times New Roman" w:hAnsi="Times New Roman"/>
          <w:lang w:val="fr-FR" w:eastAsia="it-IT"/>
        </w:rPr>
        <w:t>unique Sauveur de tous, celui qui seul est en mesure de révéler Dieu et de conduire à Dieu. Aux autorités religieuses juives qui interrogent les Apôtres au sujet de la guérison de l</w:t>
      </w:r>
      <w:r w:rsidR="00375FCC">
        <w:rPr>
          <w:rFonts w:ascii="Times New Roman" w:hAnsi="Times New Roman"/>
          <w:lang w:val="fr-FR" w:eastAsia="it-IT"/>
        </w:rPr>
        <w:t>’</w:t>
      </w:r>
      <w:r w:rsidRPr="00375FCC">
        <w:rPr>
          <w:rFonts w:ascii="Times New Roman" w:hAnsi="Times New Roman"/>
          <w:lang w:val="fr-FR" w:eastAsia="it-IT"/>
        </w:rPr>
        <w:t>impotent qu</w:t>
      </w:r>
      <w:r w:rsidR="00375FCC">
        <w:rPr>
          <w:rFonts w:ascii="Times New Roman" w:hAnsi="Times New Roman"/>
          <w:lang w:val="fr-FR" w:eastAsia="it-IT"/>
        </w:rPr>
        <w:t>’</w:t>
      </w:r>
      <w:r w:rsidRPr="00375FCC">
        <w:rPr>
          <w:rFonts w:ascii="Times New Roman" w:hAnsi="Times New Roman"/>
          <w:lang w:val="fr-FR" w:eastAsia="it-IT"/>
        </w:rPr>
        <w:t xml:space="preserve">il avait accomplie, Pierre </w:t>
      </w:r>
      <w:r w:rsidR="00475F03" w:rsidRPr="00375FCC">
        <w:rPr>
          <w:rFonts w:ascii="Times New Roman" w:hAnsi="Times New Roman"/>
          <w:lang w:val="fr-FR" w:eastAsia="it-IT"/>
        </w:rPr>
        <w:t>répond : « C</w:t>
      </w:r>
      <w:r w:rsidR="00375FCC">
        <w:rPr>
          <w:rFonts w:ascii="Times New Roman" w:hAnsi="Times New Roman"/>
          <w:lang w:val="fr-FR" w:eastAsia="it-IT"/>
        </w:rPr>
        <w:t>’</w:t>
      </w:r>
      <w:r w:rsidR="00475F03" w:rsidRPr="00375FCC">
        <w:rPr>
          <w:rFonts w:ascii="Times New Roman" w:hAnsi="Times New Roman"/>
          <w:lang w:val="fr-FR" w:eastAsia="it-IT"/>
        </w:rPr>
        <w:t>est</w:t>
      </w:r>
      <w:r w:rsidRPr="00375FCC">
        <w:rPr>
          <w:rFonts w:ascii="Times New Roman" w:hAnsi="Times New Roman"/>
          <w:lang w:val="fr-FR" w:eastAsia="it-IT"/>
        </w:rPr>
        <w:t xml:space="preserve"> par le nom de Jésus Christ le </w:t>
      </w:r>
      <w:proofErr w:type="spellStart"/>
      <w:r w:rsidRPr="00375FCC">
        <w:rPr>
          <w:rFonts w:ascii="Times New Roman" w:hAnsi="Times New Roman"/>
          <w:lang w:val="fr-FR" w:eastAsia="it-IT"/>
        </w:rPr>
        <w:t>Nazôréen</w:t>
      </w:r>
      <w:proofErr w:type="spellEnd"/>
      <w:r w:rsidRPr="00375FCC">
        <w:rPr>
          <w:rFonts w:ascii="Times New Roman" w:hAnsi="Times New Roman"/>
          <w:lang w:val="fr-FR" w:eastAsia="it-IT"/>
        </w:rPr>
        <w:t>, celui que vous, vous avez crucifié, et que Dieu a ressuscité des morts, c</w:t>
      </w:r>
      <w:r w:rsidR="00375FCC">
        <w:rPr>
          <w:rFonts w:ascii="Times New Roman" w:hAnsi="Times New Roman"/>
          <w:lang w:val="fr-FR" w:eastAsia="it-IT"/>
        </w:rPr>
        <w:t>’</w:t>
      </w:r>
      <w:r w:rsidRPr="00375FCC">
        <w:rPr>
          <w:rFonts w:ascii="Times New Roman" w:hAnsi="Times New Roman"/>
          <w:lang w:val="fr-FR" w:eastAsia="it-IT"/>
        </w:rPr>
        <w:t>est par son nom et par nul autre que cet homme se présente guéri devant vous ... Car il n</w:t>
      </w:r>
      <w:r w:rsidR="00375FCC">
        <w:rPr>
          <w:rFonts w:ascii="Times New Roman" w:hAnsi="Times New Roman"/>
          <w:lang w:val="fr-FR" w:eastAsia="it-IT"/>
        </w:rPr>
        <w:t>’</w:t>
      </w:r>
      <w:r w:rsidRPr="00375FCC">
        <w:rPr>
          <w:rFonts w:ascii="Times New Roman" w:hAnsi="Times New Roman"/>
          <w:lang w:val="fr-FR" w:eastAsia="it-IT"/>
        </w:rPr>
        <w:t>y a pas sous le ciel d</w:t>
      </w:r>
      <w:r w:rsidR="00375FCC">
        <w:rPr>
          <w:rFonts w:ascii="Times New Roman" w:hAnsi="Times New Roman"/>
          <w:lang w:val="fr-FR" w:eastAsia="it-IT"/>
        </w:rPr>
        <w:t>’</w:t>
      </w:r>
      <w:r w:rsidRPr="00375FCC">
        <w:rPr>
          <w:rFonts w:ascii="Times New Roman" w:hAnsi="Times New Roman"/>
          <w:lang w:val="fr-FR" w:eastAsia="it-IT"/>
        </w:rPr>
        <w:t xml:space="preserve">autre nom donné aux hommes, par lequel nous devions être </w:t>
      </w:r>
      <w:r w:rsidR="00475F03" w:rsidRPr="00375FCC">
        <w:rPr>
          <w:rFonts w:ascii="Times New Roman" w:hAnsi="Times New Roman"/>
          <w:lang w:val="fr-FR" w:eastAsia="it-IT"/>
        </w:rPr>
        <w:t>sauvés »</w:t>
      </w:r>
      <w:r w:rsidRPr="00375FCC">
        <w:rPr>
          <w:rFonts w:ascii="Times New Roman" w:hAnsi="Times New Roman"/>
          <w:lang w:val="fr-FR" w:eastAsia="it-IT"/>
        </w:rPr>
        <w:t xml:space="preserve"> (</w:t>
      </w:r>
      <w:proofErr w:type="spellStart"/>
      <w:r w:rsidRPr="00375FCC">
        <w:rPr>
          <w:rFonts w:ascii="Times New Roman" w:hAnsi="Times New Roman"/>
          <w:i/>
          <w:iCs/>
          <w:lang w:val="fr-FR" w:eastAsia="it-IT"/>
        </w:rPr>
        <w:t>Ac</w:t>
      </w:r>
      <w:proofErr w:type="spellEnd"/>
      <w:r w:rsidRPr="00375FCC">
        <w:rPr>
          <w:rFonts w:ascii="Times New Roman" w:hAnsi="Times New Roman"/>
          <w:lang w:val="fr-FR" w:eastAsia="it-IT"/>
        </w:rPr>
        <w:t xml:space="preserve"> 4, 10. 12). Cette affirmation adressée au Sanhédrin, </w:t>
      </w:r>
      <w:proofErr w:type="gramStart"/>
      <w:r w:rsidRPr="00375FCC">
        <w:rPr>
          <w:rFonts w:ascii="Times New Roman" w:hAnsi="Times New Roman"/>
          <w:lang w:val="fr-FR" w:eastAsia="it-IT"/>
        </w:rPr>
        <w:t>a</w:t>
      </w:r>
      <w:proofErr w:type="gramEnd"/>
      <w:r w:rsidRPr="00375FCC">
        <w:rPr>
          <w:rFonts w:ascii="Times New Roman" w:hAnsi="Times New Roman"/>
          <w:lang w:val="fr-FR" w:eastAsia="it-IT"/>
        </w:rPr>
        <w:t xml:space="preserve"> une portée universelle, car pour tous - Juifs et païens -, le salut ne peut venir que de Jésus Christ.</w:t>
      </w:r>
    </w:p>
    <w:p w14:paraId="505138CC" w14:textId="77777777"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p>
    <w:p w14:paraId="248DC5F2" w14:textId="6C1C5B13"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r w:rsidRPr="00375FCC">
        <w:rPr>
          <w:rFonts w:ascii="Times New Roman" w:hAnsi="Times New Roman"/>
          <w:lang w:val="fr-FR" w:eastAsia="it-IT"/>
        </w:rPr>
        <w:t>L</w:t>
      </w:r>
      <w:r w:rsidR="00375FCC">
        <w:rPr>
          <w:rFonts w:ascii="Times New Roman" w:hAnsi="Times New Roman"/>
          <w:lang w:val="fr-FR" w:eastAsia="it-IT"/>
        </w:rPr>
        <w:t>’</w:t>
      </w:r>
      <w:r w:rsidRPr="00375FCC">
        <w:rPr>
          <w:rFonts w:ascii="Times New Roman" w:hAnsi="Times New Roman"/>
          <w:lang w:val="fr-FR" w:eastAsia="it-IT"/>
        </w:rPr>
        <w:t xml:space="preserve">universalité de ce salut dans le Christ est affirmée dans tout le Nouveau Testament. Saint Paul reconnaît dans le Christ ressuscité le </w:t>
      </w:r>
      <w:r w:rsidR="003477AE" w:rsidRPr="00375FCC">
        <w:rPr>
          <w:rFonts w:ascii="Times New Roman" w:hAnsi="Times New Roman"/>
          <w:lang w:val="fr-FR" w:eastAsia="it-IT"/>
        </w:rPr>
        <w:t>Seigneur : « Car</w:t>
      </w:r>
      <w:r w:rsidRPr="00375FCC">
        <w:rPr>
          <w:rFonts w:ascii="Times New Roman" w:hAnsi="Times New Roman"/>
          <w:lang w:val="fr-FR" w:eastAsia="it-IT"/>
        </w:rPr>
        <w:t xml:space="preserve"> - écrit-il -, bien qu</w:t>
      </w:r>
      <w:r w:rsidR="00375FCC">
        <w:rPr>
          <w:rFonts w:ascii="Times New Roman" w:hAnsi="Times New Roman"/>
          <w:lang w:val="fr-FR" w:eastAsia="it-IT"/>
        </w:rPr>
        <w:t>’</w:t>
      </w:r>
      <w:r w:rsidRPr="00375FCC">
        <w:rPr>
          <w:rFonts w:ascii="Times New Roman" w:hAnsi="Times New Roman"/>
          <w:lang w:val="fr-FR" w:eastAsia="it-IT"/>
        </w:rPr>
        <w:t>il y ait, soit au ciel, soit sur la terre, de prétendus dieux - et de fait il y a quantité de dieux et quantité de seigneurs -, pour nous en tout cas, il n</w:t>
      </w:r>
      <w:r w:rsidR="00375FCC">
        <w:rPr>
          <w:rFonts w:ascii="Times New Roman" w:hAnsi="Times New Roman"/>
          <w:lang w:val="fr-FR" w:eastAsia="it-IT"/>
        </w:rPr>
        <w:t>’</w:t>
      </w:r>
      <w:r w:rsidRPr="00375FCC">
        <w:rPr>
          <w:rFonts w:ascii="Times New Roman" w:hAnsi="Times New Roman"/>
          <w:lang w:val="fr-FR" w:eastAsia="it-IT"/>
        </w:rPr>
        <w:t>y a qu</w:t>
      </w:r>
      <w:r w:rsidR="00375FCC">
        <w:rPr>
          <w:rFonts w:ascii="Times New Roman" w:hAnsi="Times New Roman"/>
          <w:lang w:val="fr-FR" w:eastAsia="it-IT"/>
        </w:rPr>
        <w:t>’</w:t>
      </w:r>
      <w:r w:rsidRPr="00375FCC">
        <w:rPr>
          <w:rFonts w:ascii="Times New Roman" w:hAnsi="Times New Roman"/>
          <w:lang w:val="fr-FR" w:eastAsia="it-IT"/>
        </w:rPr>
        <w:t>un seul Dieu, le Père, de qui tout vient et pour qui nous sommes, et un seul Seigneur, Jésus Christ, par qui tout existe et par qui nous sommes</w:t>
      </w:r>
      <w:r w:rsidR="003477AE" w:rsidRPr="00375FCC">
        <w:rPr>
          <w:rFonts w:ascii="Times New Roman" w:hAnsi="Times New Roman"/>
          <w:lang w:val="fr-FR" w:eastAsia="it-IT"/>
        </w:rPr>
        <w:t xml:space="preserve"> </w:t>
      </w:r>
      <w:r w:rsidRPr="00375FCC">
        <w:rPr>
          <w:rFonts w:ascii="Times New Roman" w:hAnsi="Times New Roman"/>
          <w:lang w:val="fr-FR" w:eastAsia="it-IT"/>
        </w:rPr>
        <w:t xml:space="preserve">» (1 </w:t>
      </w:r>
      <w:r w:rsidRPr="00375FCC">
        <w:rPr>
          <w:rFonts w:ascii="Times New Roman" w:hAnsi="Times New Roman"/>
          <w:i/>
          <w:iCs/>
          <w:lang w:val="fr-FR" w:eastAsia="it-IT"/>
        </w:rPr>
        <w:t>Co</w:t>
      </w:r>
      <w:r w:rsidRPr="00375FCC">
        <w:rPr>
          <w:rFonts w:ascii="Times New Roman" w:hAnsi="Times New Roman"/>
          <w:lang w:val="fr-FR" w:eastAsia="it-IT"/>
        </w:rPr>
        <w:t xml:space="preserve"> 8, 5-6). Le Dieu unique et l</w:t>
      </w:r>
      <w:r w:rsidR="00375FCC">
        <w:rPr>
          <w:rFonts w:ascii="Times New Roman" w:hAnsi="Times New Roman"/>
          <w:lang w:val="fr-FR" w:eastAsia="it-IT"/>
        </w:rPr>
        <w:t>’</w:t>
      </w:r>
      <w:r w:rsidRPr="00375FCC">
        <w:rPr>
          <w:rFonts w:ascii="Times New Roman" w:hAnsi="Times New Roman"/>
          <w:lang w:val="fr-FR" w:eastAsia="it-IT"/>
        </w:rPr>
        <w:t>unique Seigneur sont proclamés par contraste avec la multitude des</w:t>
      </w:r>
      <w:r w:rsidR="003477AE" w:rsidRPr="00375FCC">
        <w:rPr>
          <w:rFonts w:ascii="Times New Roman" w:hAnsi="Times New Roman"/>
          <w:lang w:val="fr-FR" w:eastAsia="it-IT"/>
        </w:rPr>
        <w:t xml:space="preserve"> « dieux »</w:t>
      </w:r>
      <w:r w:rsidRPr="00375FCC">
        <w:rPr>
          <w:rFonts w:ascii="Times New Roman" w:hAnsi="Times New Roman"/>
          <w:lang w:val="fr-FR" w:eastAsia="it-IT"/>
        </w:rPr>
        <w:t xml:space="preserve"> et des</w:t>
      </w:r>
      <w:r w:rsidR="003477AE" w:rsidRPr="00375FCC">
        <w:rPr>
          <w:rFonts w:ascii="Times New Roman" w:hAnsi="Times New Roman"/>
          <w:lang w:val="fr-FR" w:eastAsia="it-IT"/>
        </w:rPr>
        <w:t xml:space="preserve"> « seigneurs »</w:t>
      </w:r>
      <w:r w:rsidRPr="00375FCC">
        <w:rPr>
          <w:rFonts w:ascii="Times New Roman" w:hAnsi="Times New Roman"/>
          <w:lang w:val="fr-FR" w:eastAsia="it-IT"/>
        </w:rPr>
        <w:t xml:space="preserve"> que le peuple reconnaissait. Paul réagit contre le polythéisme du milieu religieux de son temps et met en relief le trait caractéristique de la foi </w:t>
      </w:r>
      <w:r w:rsidR="003E712B" w:rsidRPr="00375FCC">
        <w:rPr>
          <w:rFonts w:ascii="Times New Roman" w:hAnsi="Times New Roman"/>
          <w:lang w:val="fr-FR" w:eastAsia="it-IT"/>
        </w:rPr>
        <w:t>chrétienne :</w:t>
      </w:r>
      <w:r w:rsidRPr="00375FCC">
        <w:rPr>
          <w:rFonts w:ascii="Times New Roman" w:hAnsi="Times New Roman"/>
          <w:lang w:val="fr-FR" w:eastAsia="it-IT"/>
        </w:rPr>
        <w:t xml:space="preserve"> la foi en un seul Dieu, et en un seul Seigneur envoyé par Dieu.</w:t>
      </w:r>
    </w:p>
    <w:p w14:paraId="56FCB975" w14:textId="77777777"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p>
    <w:p w14:paraId="61275760" w14:textId="0CD82EF3" w:rsidR="005C4743" w:rsidRPr="00DB2E57"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r w:rsidRPr="00375FCC">
        <w:rPr>
          <w:rFonts w:ascii="Times New Roman" w:hAnsi="Times New Roman"/>
          <w:lang w:val="fr-FR" w:eastAsia="it-IT"/>
        </w:rPr>
        <w:t>Le Christ est l</w:t>
      </w:r>
      <w:r w:rsidR="00375FCC">
        <w:rPr>
          <w:rFonts w:ascii="Times New Roman" w:hAnsi="Times New Roman"/>
          <w:lang w:val="fr-FR" w:eastAsia="it-IT"/>
        </w:rPr>
        <w:t>’</w:t>
      </w:r>
      <w:r w:rsidRPr="00375FCC">
        <w:rPr>
          <w:rFonts w:ascii="Times New Roman" w:hAnsi="Times New Roman"/>
          <w:lang w:val="fr-FR" w:eastAsia="it-IT"/>
        </w:rPr>
        <w:t xml:space="preserve">unique médiateur entre Dieu et les </w:t>
      </w:r>
      <w:r w:rsidR="003E712B" w:rsidRPr="00375FCC">
        <w:rPr>
          <w:rFonts w:ascii="Times New Roman" w:hAnsi="Times New Roman"/>
          <w:lang w:val="fr-FR" w:eastAsia="it-IT"/>
        </w:rPr>
        <w:t>hommes : « Car</w:t>
      </w:r>
      <w:r w:rsidRPr="00375FCC">
        <w:rPr>
          <w:rFonts w:ascii="Times New Roman" w:hAnsi="Times New Roman"/>
          <w:lang w:val="fr-FR" w:eastAsia="it-IT"/>
        </w:rPr>
        <w:t xml:space="preserve"> Dieu est unique, unique aussi le médiateur entre Dieu et les hommes, le Christ Jésus, homme lui-même, qui s</w:t>
      </w:r>
      <w:r w:rsidR="00375FCC">
        <w:rPr>
          <w:rFonts w:ascii="Times New Roman" w:hAnsi="Times New Roman"/>
          <w:lang w:val="fr-FR" w:eastAsia="it-IT"/>
        </w:rPr>
        <w:t>’</w:t>
      </w:r>
      <w:r w:rsidRPr="00375FCC">
        <w:rPr>
          <w:rFonts w:ascii="Times New Roman" w:hAnsi="Times New Roman"/>
          <w:lang w:val="fr-FR" w:eastAsia="it-IT"/>
        </w:rPr>
        <w:t>est livré en rançon pour tous. Tel est le témoignage rendu aux temps marqués et dont j</w:t>
      </w:r>
      <w:r w:rsidR="00375FCC">
        <w:rPr>
          <w:rFonts w:ascii="Times New Roman" w:hAnsi="Times New Roman"/>
          <w:lang w:val="fr-FR" w:eastAsia="it-IT"/>
        </w:rPr>
        <w:t>’</w:t>
      </w:r>
      <w:r w:rsidRPr="00375FCC">
        <w:rPr>
          <w:rFonts w:ascii="Times New Roman" w:hAnsi="Times New Roman"/>
          <w:lang w:val="fr-FR" w:eastAsia="it-IT"/>
        </w:rPr>
        <w:t xml:space="preserve">ai été établi, moi, héraut et apôtre—je dis vrai, je ne mens pas—, docteur des païens, dans la foi et la </w:t>
      </w:r>
      <w:r w:rsidR="003E712B" w:rsidRPr="00375FCC">
        <w:rPr>
          <w:rFonts w:ascii="Times New Roman" w:hAnsi="Times New Roman"/>
          <w:lang w:val="fr-FR" w:eastAsia="it-IT"/>
        </w:rPr>
        <w:t>vérité »</w:t>
      </w:r>
      <w:r w:rsidRPr="00375FCC">
        <w:rPr>
          <w:rFonts w:ascii="Times New Roman" w:hAnsi="Times New Roman"/>
          <w:lang w:val="fr-FR" w:eastAsia="it-IT"/>
        </w:rPr>
        <w:t xml:space="preserve"> (1 </w:t>
      </w:r>
      <w:r w:rsidRPr="00375FCC">
        <w:rPr>
          <w:rFonts w:ascii="Times New Roman" w:hAnsi="Times New Roman"/>
          <w:i/>
          <w:iCs/>
          <w:lang w:val="fr-FR" w:eastAsia="it-IT"/>
        </w:rPr>
        <w:t>Tm</w:t>
      </w:r>
      <w:r w:rsidRPr="00375FCC">
        <w:rPr>
          <w:rFonts w:ascii="Times New Roman" w:hAnsi="Times New Roman"/>
          <w:lang w:val="fr-FR" w:eastAsia="it-IT"/>
        </w:rPr>
        <w:t xml:space="preserve"> 2, 5-</w:t>
      </w:r>
      <w:r w:rsidR="00475F03" w:rsidRPr="00375FCC">
        <w:rPr>
          <w:rFonts w:ascii="Times New Roman" w:hAnsi="Times New Roman"/>
          <w:lang w:val="fr-FR" w:eastAsia="it-IT"/>
        </w:rPr>
        <w:t>7 ;</w:t>
      </w:r>
      <w:r w:rsidRPr="00375FCC">
        <w:rPr>
          <w:rFonts w:ascii="Times New Roman" w:hAnsi="Times New Roman"/>
          <w:lang w:val="fr-FR" w:eastAsia="it-IT"/>
        </w:rPr>
        <w:t xml:space="preserve"> cf. </w:t>
      </w:r>
      <w:r w:rsidRPr="00375FCC">
        <w:rPr>
          <w:rFonts w:ascii="Times New Roman" w:hAnsi="Times New Roman"/>
          <w:i/>
          <w:iCs/>
          <w:lang w:val="fr-FR" w:eastAsia="it-IT"/>
        </w:rPr>
        <w:t>He</w:t>
      </w:r>
      <w:r w:rsidRPr="00375FCC">
        <w:rPr>
          <w:rFonts w:ascii="Times New Roman" w:hAnsi="Times New Roman"/>
          <w:lang w:val="fr-FR" w:eastAsia="it-IT"/>
        </w:rPr>
        <w:t xml:space="preserve"> 4, 14-16). Les hommes ne peuvent donc entrer en communion avec Dieu que par le Christ, sous l</w:t>
      </w:r>
      <w:r w:rsidR="00375FCC">
        <w:rPr>
          <w:rFonts w:ascii="Times New Roman" w:hAnsi="Times New Roman"/>
          <w:lang w:val="fr-FR" w:eastAsia="it-IT"/>
        </w:rPr>
        <w:t>’</w:t>
      </w:r>
      <w:r w:rsidRPr="00375FCC">
        <w:rPr>
          <w:rFonts w:ascii="Times New Roman" w:hAnsi="Times New Roman"/>
          <w:lang w:val="fr-FR" w:eastAsia="it-IT"/>
        </w:rPr>
        <w:t>action de l</w:t>
      </w:r>
      <w:r w:rsidR="00375FCC">
        <w:rPr>
          <w:rFonts w:ascii="Times New Roman" w:hAnsi="Times New Roman"/>
          <w:lang w:val="fr-FR" w:eastAsia="it-IT"/>
        </w:rPr>
        <w:t>’</w:t>
      </w:r>
      <w:r w:rsidRPr="00375FCC">
        <w:rPr>
          <w:rFonts w:ascii="Times New Roman" w:hAnsi="Times New Roman"/>
          <w:lang w:val="fr-FR" w:eastAsia="it-IT"/>
        </w:rPr>
        <w:t>Esprit. Sa médiation unique et universelle, loin d</w:t>
      </w:r>
      <w:r w:rsidR="00375FCC">
        <w:rPr>
          <w:rFonts w:ascii="Times New Roman" w:hAnsi="Times New Roman"/>
          <w:lang w:val="fr-FR" w:eastAsia="it-IT"/>
        </w:rPr>
        <w:t>’</w:t>
      </w:r>
      <w:r w:rsidRPr="00375FCC">
        <w:rPr>
          <w:rFonts w:ascii="Times New Roman" w:hAnsi="Times New Roman"/>
          <w:lang w:val="fr-FR" w:eastAsia="it-IT"/>
        </w:rPr>
        <w:t>être un obstacle sur le chemin qui conduit à Dieu, est la voie tracée par Dieu lui-même, et le Christ en a pleine conscience. Le concours de médiations de types et d</w:t>
      </w:r>
      <w:r w:rsidR="00375FCC">
        <w:rPr>
          <w:rFonts w:ascii="Times New Roman" w:hAnsi="Times New Roman"/>
          <w:lang w:val="fr-FR" w:eastAsia="it-IT"/>
        </w:rPr>
        <w:t>’</w:t>
      </w:r>
      <w:r w:rsidRPr="00375FCC">
        <w:rPr>
          <w:rFonts w:ascii="Times New Roman" w:hAnsi="Times New Roman"/>
          <w:lang w:val="fr-FR" w:eastAsia="it-IT"/>
        </w:rPr>
        <w:t>ordres divers n</w:t>
      </w:r>
      <w:r w:rsidR="00375FCC">
        <w:rPr>
          <w:rFonts w:ascii="Times New Roman" w:hAnsi="Times New Roman"/>
          <w:lang w:val="fr-FR" w:eastAsia="it-IT"/>
        </w:rPr>
        <w:t>’</w:t>
      </w:r>
      <w:r w:rsidRPr="00375FCC">
        <w:rPr>
          <w:rFonts w:ascii="Times New Roman" w:hAnsi="Times New Roman"/>
          <w:lang w:val="fr-FR" w:eastAsia="it-IT"/>
        </w:rPr>
        <w:t>est pas exclu, mais celles-ci tirent leur sens et leur valeur uniquement de celle du Christ, et elles ne peuvent être considérées comme parallèles ou complémentaires.</w:t>
      </w:r>
    </w:p>
    <w:p w14:paraId="65987CE1" w14:textId="77777777" w:rsidR="005C4743" w:rsidRPr="00DB2E57"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p>
    <w:p w14:paraId="572EEB52" w14:textId="77777777" w:rsidR="005C4743" w:rsidRPr="00DB2E57" w:rsidRDefault="005C4743" w:rsidP="00DB2E57">
      <w:pPr>
        <w:pStyle w:val="NormalWeb"/>
        <w:spacing w:before="0" w:beforeAutospacing="0" w:after="0" w:afterAutospacing="0" w:line="360" w:lineRule="auto"/>
        <w:jc w:val="both"/>
        <w:rPr>
          <w:lang w:val="fr-FR"/>
        </w:rPr>
      </w:pPr>
    </w:p>
    <w:sectPr w:rsidR="005C4743" w:rsidRPr="00DB2E57"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42AA6" w14:textId="77777777" w:rsidR="001F73E7" w:rsidRDefault="001F73E7" w:rsidP="00D33376">
      <w:r>
        <w:separator/>
      </w:r>
    </w:p>
  </w:endnote>
  <w:endnote w:type="continuationSeparator" w:id="0">
    <w:p w14:paraId="59C51193" w14:textId="77777777" w:rsidR="001F73E7" w:rsidRDefault="001F73E7"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43BD7" w14:textId="77777777" w:rsidR="001F73E7" w:rsidRDefault="001F73E7" w:rsidP="00D33376">
      <w:r>
        <w:separator/>
      </w:r>
    </w:p>
  </w:footnote>
  <w:footnote w:type="continuationSeparator" w:id="0">
    <w:p w14:paraId="729FD4D6" w14:textId="77777777" w:rsidR="001F73E7" w:rsidRDefault="001F73E7" w:rsidP="00D3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E895" w14:textId="56EC7A7A" w:rsidR="001F73E7" w:rsidRPr="00F76901" w:rsidRDefault="001F73E7" w:rsidP="00CA17D7">
    <w:pPr>
      <w:pBdr>
        <w:bottom w:val="single" w:sz="4" w:space="1" w:color="auto"/>
      </w:pBdr>
      <w:tabs>
        <w:tab w:val="center" w:pos="4819"/>
        <w:tab w:val="right" w:pos="9638"/>
      </w:tabs>
      <w:rPr>
        <w:rFonts w:ascii="Times New Roman" w:eastAsia="Times New Roman" w:hAnsi="Times New Roman"/>
        <w:lang w:val="fr-FR" w:eastAsia="it-IT"/>
      </w:rPr>
    </w:pPr>
    <w:r>
      <w:rPr>
        <w:rFonts w:ascii="Times New Roman" w:eastAsia="Times New Roman" w:hAnsi="Times New Roman"/>
        <w:i/>
        <w:sz w:val="16"/>
        <w:szCs w:val="16"/>
        <w:lang w:val="fr-FR" w:eastAsia="it-IT"/>
      </w:rPr>
      <w:t>Nguyen – Année C – Commentaire 21</w:t>
    </w:r>
    <w:r w:rsidRPr="00F76901">
      <w:rPr>
        <w:rFonts w:ascii="Times New Roman" w:eastAsia="Times New Roman" w:hAnsi="Times New Roman"/>
        <w:i/>
        <w:sz w:val="16"/>
        <w:szCs w:val="16"/>
        <w:lang w:val="fr-FR" w:eastAsia="it-IT"/>
      </w:rPr>
      <w:t>ème dimanche du Temps Ordinaire</w:t>
    </w:r>
    <w:r w:rsidRPr="00F76901">
      <w:rPr>
        <w:rFonts w:ascii="Times New Roman" w:eastAsia="Times New Roman" w:hAnsi="Times New Roman"/>
        <w:i/>
        <w:sz w:val="16"/>
        <w:szCs w:val="16"/>
        <w:lang w:val="fr-FR" w:eastAsia="it-IT"/>
      </w:rPr>
      <w:tab/>
    </w:r>
    <w:r w:rsidRPr="00F76901">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Content>
        <w:r w:rsidRPr="00F76901">
          <w:rPr>
            <w:rFonts w:ascii="Times New Roman" w:eastAsia="Times New Roman" w:hAnsi="Times New Roman"/>
            <w:sz w:val="20"/>
            <w:szCs w:val="20"/>
            <w:lang w:eastAsia="it-IT"/>
          </w:rPr>
          <w:fldChar w:fldCharType="begin"/>
        </w:r>
        <w:r w:rsidRPr="00F76901">
          <w:rPr>
            <w:rFonts w:ascii="Times New Roman" w:eastAsia="Times New Roman" w:hAnsi="Times New Roman"/>
            <w:sz w:val="20"/>
            <w:szCs w:val="20"/>
            <w:lang w:val="fr-FR" w:eastAsia="it-IT"/>
          </w:rPr>
          <w:instrText>PAGE   \* MERGEFORMAT</w:instrText>
        </w:r>
        <w:r w:rsidRPr="00F76901">
          <w:rPr>
            <w:rFonts w:ascii="Times New Roman" w:eastAsia="Times New Roman" w:hAnsi="Times New Roman"/>
            <w:sz w:val="20"/>
            <w:szCs w:val="20"/>
            <w:lang w:eastAsia="it-IT"/>
          </w:rPr>
          <w:fldChar w:fldCharType="separate"/>
        </w:r>
        <w:r w:rsidR="00403F54">
          <w:rPr>
            <w:rFonts w:ascii="Times New Roman" w:eastAsia="Times New Roman" w:hAnsi="Times New Roman"/>
            <w:noProof/>
            <w:sz w:val="20"/>
            <w:szCs w:val="20"/>
            <w:lang w:val="fr-FR" w:eastAsia="it-IT"/>
          </w:rPr>
          <w:t>1</w:t>
        </w:r>
        <w:r w:rsidRPr="00F76901">
          <w:rPr>
            <w:rFonts w:ascii="Times New Roman" w:eastAsia="Times New Roman" w:hAnsi="Times New Roman"/>
            <w:sz w:val="20"/>
            <w:szCs w:val="20"/>
            <w:lang w:eastAsia="it-IT"/>
          </w:rPr>
          <w:fldChar w:fldCharType="end"/>
        </w:r>
      </w:sdtContent>
    </w:sdt>
  </w:p>
  <w:p w14:paraId="2ABB403D" w14:textId="77777777" w:rsidR="001F73E7" w:rsidRPr="00CA17D7" w:rsidRDefault="001F73E7">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0673"/>
    <w:rsid w:val="00027086"/>
    <w:rsid w:val="000330D3"/>
    <w:rsid w:val="000428A3"/>
    <w:rsid w:val="00057A0B"/>
    <w:rsid w:val="000606C5"/>
    <w:rsid w:val="00066B03"/>
    <w:rsid w:val="0006713D"/>
    <w:rsid w:val="00075C20"/>
    <w:rsid w:val="00077613"/>
    <w:rsid w:val="000838BF"/>
    <w:rsid w:val="00086B0F"/>
    <w:rsid w:val="000B637F"/>
    <w:rsid w:val="000C3E3A"/>
    <w:rsid w:val="000D1A5D"/>
    <w:rsid w:val="000E0998"/>
    <w:rsid w:val="000F004D"/>
    <w:rsid w:val="000F071B"/>
    <w:rsid w:val="0010093B"/>
    <w:rsid w:val="00102AB4"/>
    <w:rsid w:val="00111528"/>
    <w:rsid w:val="00122CE1"/>
    <w:rsid w:val="001262B4"/>
    <w:rsid w:val="001266C6"/>
    <w:rsid w:val="00154A82"/>
    <w:rsid w:val="00182E00"/>
    <w:rsid w:val="0018414B"/>
    <w:rsid w:val="00184B88"/>
    <w:rsid w:val="00185620"/>
    <w:rsid w:val="00186FBC"/>
    <w:rsid w:val="0019024B"/>
    <w:rsid w:val="001A00B4"/>
    <w:rsid w:val="001A29DA"/>
    <w:rsid w:val="001A5404"/>
    <w:rsid w:val="001B5A8D"/>
    <w:rsid w:val="001C4B8D"/>
    <w:rsid w:val="001E0186"/>
    <w:rsid w:val="001E3D87"/>
    <w:rsid w:val="001E5A99"/>
    <w:rsid w:val="001F187E"/>
    <w:rsid w:val="001F4F5B"/>
    <w:rsid w:val="001F73E7"/>
    <w:rsid w:val="002001E0"/>
    <w:rsid w:val="0021069A"/>
    <w:rsid w:val="00217FED"/>
    <w:rsid w:val="002224BC"/>
    <w:rsid w:val="002239B4"/>
    <w:rsid w:val="00230C95"/>
    <w:rsid w:val="002358E8"/>
    <w:rsid w:val="002359B5"/>
    <w:rsid w:val="00242988"/>
    <w:rsid w:val="002435A2"/>
    <w:rsid w:val="00246EE6"/>
    <w:rsid w:val="002613AD"/>
    <w:rsid w:val="002702B3"/>
    <w:rsid w:val="002855AC"/>
    <w:rsid w:val="00286234"/>
    <w:rsid w:val="0029230D"/>
    <w:rsid w:val="00297D9F"/>
    <w:rsid w:val="002A0E2B"/>
    <w:rsid w:val="002B1CE9"/>
    <w:rsid w:val="002D17A9"/>
    <w:rsid w:val="002E214C"/>
    <w:rsid w:val="002F5C63"/>
    <w:rsid w:val="00313D97"/>
    <w:rsid w:val="00317B4C"/>
    <w:rsid w:val="00324155"/>
    <w:rsid w:val="003442EF"/>
    <w:rsid w:val="00344DFE"/>
    <w:rsid w:val="003477AE"/>
    <w:rsid w:val="00351478"/>
    <w:rsid w:val="0036266F"/>
    <w:rsid w:val="0037266E"/>
    <w:rsid w:val="00375FCC"/>
    <w:rsid w:val="00384B08"/>
    <w:rsid w:val="00395AB1"/>
    <w:rsid w:val="003B408D"/>
    <w:rsid w:val="003C193F"/>
    <w:rsid w:val="003C65BF"/>
    <w:rsid w:val="003C6A68"/>
    <w:rsid w:val="003E1C69"/>
    <w:rsid w:val="003E2EE2"/>
    <w:rsid w:val="003E712B"/>
    <w:rsid w:val="003F23E3"/>
    <w:rsid w:val="003F78F3"/>
    <w:rsid w:val="00402778"/>
    <w:rsid w:val="00403F54"/>
    <w:rsid w:val="004107C9"/>
    <w:rsid w:val="00412F43"/>
    <w:rsid w:val="00421BBB"/>
    <w:rsid w:val="00433B99"/>
    <w:rsid w:val="0047347F"/>
    <w:rsid w:val="00475F03"/>
    <w:rsid w:val="00486BA7"/>
    <w:rsid w:val="004A655E"/>
    <w:rsid w:val="004A6EB1"/>
    <w:rsid w:val="004B6E18"/>
    <w:rsid w:val="004C6931"/>
    <w:rsid w:val="004E3F29"/>
    <w:rsid w:val="004F2B4C"/>
    <w:rsid w:val="004F36DA"/>
    <w:rsid w:val="00500827"/>
    <w:rsid w:val="0050194E"/>
    <w:rsid w:val="00515888"/>
    <w:rsid w:val="00522529"/>
    <w:rsid w:val="00522E29"/>
    <w:rsid w:val="00526650"/>
    <w:rsid w:val="00526EB6"/>
    <w:rsid w:val="00531189"/>
    <w:rsid w:val="00533EF8"/>
    <w:rsid w:val="0055662A"/>
    <w:rsid w:val="00557EE4"/>
    <w:rsid w:val="005815B8"/>
    <w:rsid w:val="005A2B97"/>
    <w:rsid w:val="005C2400"/>
    <w:rsid w:val="005C4743"/>
    <w:rsid w:val="005D0F1A"/>
    <w:rsid w:val="005E44A9"/>
    <w:rsid w:val="005F39EB"/>
    <w:rsid w:val="00603983"/>
    <w:rsid w:val="00616534"/>
    <w:rsid w:val="0062147E"/>
    <w:rsid w:val="00644157"/>
    <w:rsid w:val="00660A6B"/>
    <w:rsid w:val="00662D38"/>
    <w:rsid w:val="00665CF2"/>
    <w:rsid w:val="00666234"/>
    <w:rsid w:val="00675A39"/>
    <w:rsid w:val="00675ADB"/>
    <w:rsid w:val="00681D64"/>
    <w:rsid w:val="00683F7B"/>
    <w:rsid w:val="006959DD"/>
    <w:rsid w:val="006A1744"/>
    <w:rsid w:val="006A5563"/>
    <w:rsid w:val="006B7F7F"/>
    <w:rsid w:val="006C7638"/>
    <w:rsid w:val="006D3584"/>
    <w:rsid w:val="006D5F72"/>
    <w:rsid w:val="006E3669"/>
    <w:rsid w:val="006F34EE"/>
    <w:rsid w:val="006F4EE7"/>
    <w:rsid w:val="007074E8"/>
    <w:rsid w:val="00713AD6"/>
    <w:rsid w:val="00723509"/>
    <w:rsid w:val="00731CC6"/>
    <w:rsid w:val="007328B3"/>
    <w:rsid w:val="00732C97"/>
    <w:rsid w:val="00740515"/>
    <w:rsid w:val="00743248"/>
    <w:rsid w:val="0075134B"/>
    <w:rsid w:val="007520D9"/>
    <w:rsid w:val="00760494"/>
    <w:rsid w:val="0077149C"/>
    <w:rsid w:val="007768F0"/>
    <w:rsid w:val="00796A57"/>
    <w:rsid w:val="00797C2D"/>
    <w:rsid w:val="007B5B65"/>
    <w:rsid w:val="007C62FD"/>
    <w:rsid w:val="007E5DC7"/>
    <w:rsid w:val="007F5C16"/>
    <w:rsid w:val="007F7166"/>
    <w:rsid w:val="008009BE"/>
    <w:rsid w:val="00800FC1"/>
    <w:rsid w:val="00830B02"/>
    <w:rsid w:val="00835B2E"/>
    <w:rsid w:val="00837FBC"/>
    <w:rsid w:val="00844D76"/>
    <w:rsid w:val="00850C7D"/>
    <w:rsid w:val="00856CA1"/>
    <w:rsid w:val="008579C0"/>
    <w:rsid w:val="00863809"/>
    <w:rsid w:val="008903A5"/>
    <w:rsid w:val="0089623D"/>
    <w:rsid w:val="008A2A80"/>
    <w:rsid w:val="008B3402"/>
    <w:rsid w:val="008B66D5"/>
    <w:rsid w:val="008C7E35"/>
    <w:rsid w:val="008E47AE"/>
    <w:rsid w:val="008F3A20"/>
    <w:rsid w:val="00903BB0"/>
    <w:rsid w:val="00910655"/>
    <w:rsid w:val="00910C63"/>
    <w:rsid w:val="00914313"/>
    <w:rsid w:val="00916261"/>
    <w:rsid w:val="00917222"/>
    <w:rsid w:val="00922A33"/>
    <w:rsid w:val="00924B86"/>
    <w:rsid w:val="00930C28"/>
    <w:rsid w:val="00944FD1"/>
    <w:rsid w:val="009468D1"/>
    <w:rsid w:val="00975D8B"/>
    <w:rsid w:val="009836C6"/>
    <w:rsid w:val="00990BD2"/>
    <w:rsid w:val="009A6AD9"/>
    <w:rsid w:val="009C79E0"/>
    <w:rsid w:val="009F10A1"/>
    <w:rsid w:val="009F18E9"/>
    <w:rsid w:val="009F218A"/>
    <w:rsid w:val="00A4698F"/>
    <w:rsid w:val="00A658A3"/>
    <w:rsid w:val="00A70CB2"/>
    <w:rsid w:val="00A70E60"/>
    <w:rsid w:val="00A718F6"/>
    <w:rsid w:val="00A72BD4"/>
    <w:rsid w:val="00A804DF"/>
    <w:rsid w:val="00A95EB8"/>
    <w:rsid w:val="00A97D71"/>
    <w:rsid w:val="00AB3ACA"/>
    <w:rsid w:val="00AC5732"/>
    <w:rsid w:val="00AF7BA0"/>
    <w:rsid w:val="00B042D4"/>
    <w:rsid w:val="00B068CA"/>
    <w:rsid w:val="00B07A9B"/>
    <w:rsid w:val="00B125C8"/>
    <w:rsid w:val="00B21E9F"/>
    <w:rsid w:val="00B25C91"/>
    <w:rsid w:val="00B37119"/>
    <w:rsid w:val="00B45B56"/>
    <w:rsid w:val="00B804BB"/>
    <w:rsid w:val="00B82B82"/>
    <w:rsid w:val="00B86517"/>
    <w:rsid w:val="00B91B41"/>
    <w:rsid w:val="00B97A67"/>
    <w:rsid w:val="00BC0568"/>
    <w:rsid w:val="00BD23BE"/>
    <w:rsid w:val="00BE2D82"/>
    <w:rsid w:val="00C44016"/>
    <w:rsid w:val="00C54B29"/>
    <w:rsid w:val="00C5719A"/>
    <w:rsid w:val="00C6666A"/>
    <w:rsid w:val="00C86572"/>
    <w:rsid w:val="00C86A0C"/>
    <w:rsid w:val="00C96183"/>
    <w:rsid w:val="00CA17D7"/>
    <w:rsid w:val="00CD19E9"/>
    <w:rsid w:val="00CD4C23"/>
    <w:rsid w:val="00CF6A0B"/>
    <w:rsid w:val="00D036BA"/>
    <w:rsid w:val="00D108BA"/>
    <w:rsid w:val="00D16CCB"/>
    <w:rsid w:val="00D33376"/>
    <w:rsid w:val="00D339FC"/>
    <w:rsid w:val="00D35370"/>
    <w:rsid w:val="00D362D3"/>
    <w:rsid w:val="00D422CA"/>
    <w:rsid w:val="00D46A32"/>
    <w:rsid w:val="00D4718C"/>
    <w:rsid w:val="00D5685D"/>
    <w:rsid w:val="00D6176F"/>
    <w:rsid w:val="00D83B9B"/>
    <w:rsid w:val="00D919A0"/>
    <w:rsid w:val="00DA0E8F"/>
    <w:rsid w:val="00DB2887"/>
    <w:rsid w:val="00DB2E57"/>
    <w:rsid w:val="00DC4405"/>
    <w:rsid w:val="00DD07E3"/>
    <w:rsid w:val="00E0139C"/>
    <w:rsid w:val="00E04C32"/>
    <w:rsid w:val="00E10FB6"/>
    <w:rsid w:val="00E21A2D"/>
    <w:rsid w:val="00E223E1"/>
    <w:rsid w:val="00E3205A"/>
    <w:rsid w:val="00E360BC"/>
    <w:rsid w:val="00E402DF"/>
    <w:rsid w:val="00E44B23"/>
    <w:rsid w:val="00E4523C"/>
    <w:rsid w:val="00E50B00"/>
    <w:rsid w:val="00E54CE9"/>
    <w:rsid w:val="00E5755E"/>
    <w:rsid w:val="00E60330"/>
    <w:rsid w:val="00E6405D"/>
    <w:rsid w:val="00E70105"/>
    <w:rsid w:val="00E83900"/>
    <w:rsid w:val="00E92D0A"/>
    <w:rsid w:val="00EA51F2"/>
    <w:rsid w:val="00EB0DDB"/>
    <w:rsid w:val="00EB3A4B"/>
    <w:rsid w:val="00ED37C3"/>
    <w:rsid w:val="00ED5994"/>
    <w:rsid w:val="00EE0A50"/>
    <w:rsid w:val="00EE48CE"/>
    <w:rsid w:val="00EE785A"/>
    <w:rsid w:val="00EF4B16"/>
    <w:rsid w:val="00EF769F"/>
    <w:rsid w:val="00F123A0"/>
    <w:rsid w:val="00F23A81"/>
    <w:rsid w:val="00F40183"/>
    <w:rsid w:val="00F528B6"/>
    <w:rsid w:val="00F54F56"/>
    <w:rsid w:val="00F67E41"/>
    <w:rsid w:val="00F72F15"/>
    <w:rsid w:val="00F8010B"/>
    <w:rsid w:val="00F8444B"/>
    <w:rsid w:val="00FA1BBB"/>
    <w:rsid w:val="00FB71A5"/>
    <w:rsid w:val="00FC11BE"/>
    <w:rsid w:val="00FC2B35"/>
    <w:rsid w:val="00FC54FD"/>
    <w:rsid w:val="00FD1FE7"/>
    <w:rsid w:val="00FD75B9"/>
    <w:rsid w:val="00FF1F20"/>
    <w:rsid w:val="00FF238E"/>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B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HTMLPreformatted">
    <w:name w:val="HTML Preformatted"/>
    <w:basedOn w:val="Normal"/>
    <w:link w:val="HTMLPreformattedChar"/>
    <w:uiPriority w:val="99"/>
    <w:semiHidden/>
    <w:unhideWhenUsed/>
    <w:rsid w:val="00E3205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205A"/>
    <w:rPr>
      <w:rFonts w:ascii="Consolas" w:hAnsi="Consola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HTMLPreformatted">
    <w:name w:val="HTML Preformatted"/>
    <w:basedOn w:val="Normal"/>
    <w:link w:val="HTMLPreformattedChar"/>
    <w:uiPriority w:val="99"/>
    <w:semiHidden/>
    <w:unhideWhenUsed/>
    <w:rsid w:val="00E3205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205A"/>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035">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286084402">
      <w:bodyDiv w:val="1"/>
      <w:marLeft w:val="0"/>
      <w:marRight w:val="0"/>
      <w:marTop w:val="0"/>
      <w:marBottom w:val="0"/>
      <w:divBdr>
        <w:top w:val="none" w:sz="0" w:space="0" w:color="auto"/>
        <w:left w:val="none" w:sz="0" w:space="0" w:color="auto"/>
        <w:bottom w:val="none" w:sz="0" w:space="0" w:color="auto"/>
        <w:right w:val="none" w:sz="0" w:space="0" w:color="auto"/>
      </w:divBdr>
      <w:divsChild>
        <w:div w:id="698746821">
          <w:marLeft w:val="0"/>
          <w:marRight w:val="0"/>
          <w:marTop w:val="0"/>
          <w:marBottom w:val="0"/>
          <w:divBdr>
            <w:top w:val="none" w:sz="0" w:space="0" w:color="auto"/>
            <w:left w:val="none" w:sz="0" w:space="0" w:color="auto"/>
            <w:bottom w:val="none" w:sz="0" w:space="0" w:color="auto"/>
            <w:right w:val="none" w:sz="0" w:space="0" w:color="auto"/>
          </w:divBdr>
        </w:div>
      </w:divsChild>
    </w:div>
    <w:div w:id="339354855">
      <w:bodyDiv w:val="1"/>
      <w:marLeft w:val="0"/>
      <w:marRight w:val="0"/>
      <w:marTop w:val="0"/>
      <w:marBottom w:val="0"/>
      <w:divBdr>
        <w:top w:val="none" w:sz="0" w:space="0" w:color="auto"/>
        <w:left w:val="none" w:sz="0" w:space="0" w:color="auto"/>
        <w:bottom w:val="none" w:sz="0" w:space="0" w:color="auto"/>
        <w:right w:val="none" w:sz="0" w:space="0" w:color="auto"/>
      </w:divBdr>
      <w:divsChild>
        <w:div w:id="1961721221">
          <w:marLeft w:val="0"/>
          <w:marRight w:val="0"/>
          <w:marTop w:val="0"/>
          <w:marBottom w:val="0"/>
          <w:divBdr>
            <w:top w:val="none" w:sz="0" w:space="0" w:color="auto"/>
            <w:left w:val="none" w:sz="0" w:space="0" w:color="auto"/>
            <w:bottom w:val="none" w:sz="0" w:space="0" w:color="auto"/>
            <w:right w:val="none" w:sz="0" w:space="0" w:color="auto"/>
          </w:divBdr>
        </w:div>
      </w:divsChild>
    </w:div>
    <w:div w:id="379864222">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14541370">
      <w:bodyDiv w:val="1"/>
      <w:marLeft w:val="0"/>
      <w:marRight w:val="0"/>
      <w:marTop w:val="0"/>
      <w:marBottom w:val="0"/>
      <w:divBdr>
        <w:top w:val="none" w:sz="0" w:space="0" w:color="auto"/>
        <w:left w:val="none" w:sz="0" w:space="0" w:color="auto"/>
        <w:bottom w:val="none" w:sz="0" w:space="0" w:color="auto"/>
        <w:right w:val="none" w:sz="0" w:space="0" w:color="auto"/>
      </w:divBdr>
      <w:divsChild>
        <w:div w:id="406418671">
          <w:marLeft w:val="0"/>
          <w:marRight w:val="0"/>
          <w:marTop w:val="0"/>
          <w:marBottom w:val="0"/>
          <w:divBdr>
            <w:top w:val="none" w:sz="0" w:space="0" w:color="auto"/>
            <w:left w:val="none" w:sz="0" w:space="0" w:color="auto"/>
            <w:bottom w:val="none" w:sz="0" w:space="0" w:color="auto"/>
            <w:right w:val="none" w:sz="0" w:space="0" w:color="auto"/>
          </w:divBdr>
        </w:div>
      </w:divsChild>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45818472">
      <w:bodyDiv w:val="1"/>
      <w:marLeft w:val="0"/>
      <w:marRight w:val="0"/>
      <w:marTop w:val="0"/>
      <w:marBottom w:val="0"/>
      <w:divBdr>
        <w:top w:val="none" w:sz="0" w:space="0" w:color="auto"/>
        <w:left w:val="none" w:sz="0" w:space="0" w:color="auto"/>
        <w:bottom w:val="none" w:sz="0" w:space="0" w:color="auto"/>
        <w:right w:val="none" w:sz="0" w:space="0" w:color="auto"/>
      </w:divBdr>
    </w:div>
    <w:div w:id="673998062">
      <w:bodyDiv w:val="1"/>
      <w:marLeft w:val="0"/>
      <w:marRight w:val="0"/>
      <w:marTop w:val="0"/>
      <w:marBottom w:val="0"/>
      <w:divBdr>
        <w:top w:val="none" w:sz="0" w:space="0" w:color="auto"/>
        <w:left w:val="none" w:sz="0" w:space="0" w:color="auto"/>
        <w:bottom w:val="none" w:sz="0" w:space="0" w:color="auto"/>
        <w:right w:val="none" w:sz="0" w:space="0" w:color="auto"/>
      </w:divBdr>
    </w:div>
    <w:div w:id="736784392">
      <w:bodyDiv w:val="1"/>
      <w:marLeft w:val="0"/>
      <w:marRight w:val="0"/>
      <w:marTop w:val="0"/>
      <w:marBottom w:val="0"/>
      <w:divBdr>
        <w:top w:val="none" w:sz="0" w:space="0" w:color="auto"/>
        <w:left w:val="none" w:sz="0" w:space="0" w:color="auto"/>
        <w:bottom w:val="none" w:sz="0" w:space="0" w:color="auto"/>
        <w:right w:val="none" w:sz="0" w:space="0" w:color="auto"/>
      </w:divBdr>
    </w:div>
    <w:div w:id="785663786">
      <w:bodyDiv w:val="1"/>
      <w:marLeft w:val="0"/>
      <w:marRight w:val="0"/>
      <w:marTop w:val="0"/>
      <w:marBottom w:val="0"/>
      <w:divBdr>
        <w:top w:val="none" w:sz="0" w:space="0" w:color="auto"/>
        <w:left w:val="none" w:sz="0" w:space="0" w:color="auto"/>
        <w:bottom w:val="none" w:sz="0" w:space="0" w:color="auto"/>
        <w:right w:val="none" w:sz="0" w:space="0" w:color="auto"/>
      </w:divBdr>
      <w:divsChild>
        <w:div w:id="757362744">
          <w:marLeft w:val="0"/>
          <w:marRight w:val="0"/>
          <w:marTop w:val="0"/>
          <w:marBottom w:val="0"/>
          <w:divBdr>
            <w:top w:val="none" w:sz="0" w:space="0" w:color="auto"/>
            <w:left w:val="none" w:sz="0" w:space="0" w:color="auto"/>
            <w:bottom w:val="none" w:sz="0" w:space="0" w:color="auto"/>
            <w:right w:val="none" w:sz="0" w:space="0" w:color="auto"/>
          </w:divBdr>
        </w:div>
      </w:divsChild>
    </w:div>
    <w:div w:id="83257309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887306593">
      <w:bodyDiv w:val="1"/>
      <w:marLeft w:val="0"/>
      <w:marRight w:val="0"/>
      <w:marTop w:val="0"/>
      <w:marBottom w:val="0"/>
      <w:divBdr>
        <w:top w:val="none" w:sz="0" w:space="0" w:color="auto"/>
        <w:left w:val="none" w:sz="0" w:space="0" w:color="auto"/>
        <w:bottom w:val="none" w:sz="0" w:space="0" w:color="auto"/>
        <w:right w:val="none" w:sz="0" w:space="0" w:color="auto"/>
      </w:divBdr>
    </w:div>
    <w:div w:id="897284434">
      <w:bodyDiv w:val="1"/>
      <w:marLeft w:val="0"/>
      <w:marRight w:val="0"/>
      <w:marTop w:val="0"/>
      <w:marBottom w:val="0"/>
      <w:divBdr>
        <w:top w:val="none" w:sz="0" w:space="0" w:color="auto"/>
        <w:left w:val="none" w:sz="0" w:space="0" w:color="auto"/>
        <w:bottom w:val="none" w:sz="0" w:space="0" w:color="auto"/>
        <w:right w:val="none" w:sz="0" w:space="0" w:color="auto"/>
      </w:divBdr>
      <w:divsChild>
        <w:div w:id="1477995469">
          <w:marLeft w:val="0"/>
          <w:marRight w:val="0"/>
          <w:marTop w:val="0"/>
          <w:marBottom w:val="0"/>
          <w:divBdr>
            <w:top w:val="none" w:sz="0" w:space="0" w:color="auto"/>
            <w:left w:val="none" w:sz="0" w:space="0" w:color="auto"/>
            <w:bottom w:val="none" w:sz="0" w:space="0" w:color="auto"/>
            <w:right w:val="none" w:sz="0" w:space="0" w:color="auto"/>
          </w:divBdr>
        </w:div>
      </w:divsChild>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6371207">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44599969">
      <w:bodyDiv w:val="1"/>
      <w:marLeft w:val="0"/>
      <w:marRight w:val="0"/>
      <w:marTop w:val="0"/>
      <w:marBottom w:val="0"/>
      <w:divBdr>
        <w:top w:val="none" w:sz="0" w:space="0" w:color="auto"/>
        <w:left w:val="none" w:sz="0" w:space="0" w:color="auto"/>
        <w:bottom w:val="none" w:sz="0" w:space="0" w:color="auto"/>
        <w:right w:val="none" w:sz="0" w:space="0" w:color="auto"/>
      </w:divBdr>
      <w:divsChild>
        <w:div w:id="1247959598">
          <w:marLeft w:val="0"/>
          <w:marRight w:val="0"/>
          <w:marTop w:val="0"/>
          <w:marBottom w:val="0"/>
          <w:divBdr>
            <w:top w:val="none" w:sz="0" w:space="0" w:color="auto"/>
            <w:left w:val="none" w:sz="0" w:space="0" w:color="auto"/>
            <w:bottom w:val="none" w:sz="0" w:space="0" w:color="auto"/>
            <w:right w:val="none" w:sz="0" w:space="0" w:color="auto"/>
          </w:divBdr>
        </w:div>
      </w:divsChild>
    </w:div>
    <w:div w:id="1051071662">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45509969">
      <w:bodyDiv w:val="1"/>
      <w:marLeft w:val="0"/>
      <w:marRight w:val="0"/>
      <w:marTop w:val="0"/>
      <w:marBottom w:val="0"/>
      <w:divBdr>
        <w:top w:val="none" w:sz="0" w:space="0" w:color="auto"/>
        <w:left w:val="none" w:sz="0" w:space="0" w:color="auto"/>
        <w:bottom w:val="none" w:sz="0" w:space="0" w:color="auto"/>
        <w:right w:val="none" w:sz="0" w:space="0" w:color="auto"/>
      </w:divBdr>
      <w:divsChild>
        <w:div w:id="1413812861">
          <w:marLeft w:val="0"/>
          <w:marRight w:val="0"/>
          <w:marTop w:val="0"/>
          <w:marBottom w:val="0"/>
          <w:divBdr>
            <w:top w:val="none" w:sz="0" w:space="0" w:color="auto"/>
            <w:left w:val="none" w:sz="0" w:space="0" w:color="auto"/>
            <w:bottom w:val="none" w:sz="0" w:space="0" w:color="auto"/>
            <w:right w:val="none" w:sz="0" w:space="0" w:color="auto"/>
          </w:divBdr>
        </w:div>
      </w:divsChild>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0012536">
      <w:bodyDiv w:val="1"/>
      <w:marLeft w:val="0"/>
      <w:marRight w:val="0"/>
      <w:marTop w:val="0"/>
      <w:marBottom w:val="0"/>
      <w:divBdr>
        <w:top w:val="none" w:sz="0" w:space="0" w:color="auto"/>
        <w:left w:val="none" w:sz="0" w:space="0" w:color="auto"/>
        <w:bottom w:val="none" w:sz="0" w:space="0" w:color="auto"/>
        <w:right w:val="none" w:sz="0" w:space="0" w:color="auto"/>
      </w:divBdr>
      <w:divsChild>
        <w:div w:id="1577861076">
          <w:marLeft w:val="0"/>
          <w:marRight w:val="0"/>
          <w:marTop w:val="0"/>
          <w:marBottom w:val="0"/>
          <w:divBdr>
            <w:top w:val="none" w:sz="0" w:space="0" w:color="auto"/>
            <w:left w:val="none" w:sz="0" w:space="0" w:color="auto"/>
            <w:bottom w:val="none" w:sz="0" w:space="0" w:color="auto"/>
            <w:right w:val="none" w:sz="0" w:space="0" w:color="auto"/>
          </w:divBdr>
        </w:div>
      </w:divsChild>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7252836">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4430477">
      <w:bodyDiv w:val="1"/>
      <w:marLeft w:val="0"/>
      <w:marRight w:val="0"/>
      <w:marTop w:val="0"/>
      <w:marBottom w:val="0"/>
      <w:divBdr>
        <w:top w:val="none" w:sz="0" w:space="0" w:color="auto"/>
        <w:left w:val="none" w:sz="0" w:space="0" w:color="auto"/>
        <w:bottom w:val="none" w:sz="0" w:space="0" w:color="auto"/>
        <w:right w:val="none" w:sz="0" w:space="0" w:color="auto"/>
      </w:divBdr>
      <w:divsChild>
        <w:div w:id="83842310">
          <w:marLeft w:val="0"/>
          <w:marRight w:val="0"/>
          <w:marTop w:val="0"/>
          <w:marBottom w:val="0"/>
          <w:divBdr>
            <w:top w:val="none" w:sz="0" w:space="0" w:color="auto"/>
            <w:left w:val="none" w:sz="0" w:space="0" w:color="auto"/>
            <w:bottom w:val="none" w:sz="0" w:space="0" w:color="auto"/>
            <w:right w:val="none" w:sz="0" w:space="0" w:color="auto"/>
          </w:divBdr>
        </w:div>
      </w:divsChild>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47248165">
      <w:bodyDiv w:val="1"/>
      <w:marLeft w:val="0"/>
      <w:marRight w:val="0"/>
      <w:marTop w:val="0"/>
      <w:marBottom w:val="0"/>
      <w:divBdr>
        <w:top w:val="none" w:sz="0" w:space="0" w:color="auto"/>
        <w:left w:val="none" w:sz="0" w:space="0" w:color="auto"/>
        <w:bottom w:val="none" w:sz="0" w:space="0" w:color="auto"/>
        <w:right w:val="none" w:sz="0" w:space="0" w:color="auto"/>
      </w:divBdr>
    </w:div>
    <w:div w:id="1656179999">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60117373">
      <w:bodyDiv w:val="1"/>
      <w:marLeft w:val="0"/>
      <w:marRight w:val="0"/>
      <w:marTop w:val="0"/>
      <w:marBottom w:val="0"/>
      <w:divBdr>
        <w:top w:val="none" w:sz="0" w:space="0" w:color="auto"/>
        <w:left w:val="none" w:sz="0" w:space="0" w:color="auto"/>
        <w:bottom w:val="none" w:sz="0" w:space="0" w:color="auto"/>
        <w:right w:val="none" w:sz="0" w:space="0" w:color="auto"/>
      </w:divBdr>
      <w:divsChild>
        <w:div w:id="153836880">
          <w:marLeft w:val="0"/>
          <w:marRight w:val="0"/>
          <w:marTop w:val="0"/>
          <w:marBottom w:val="0"/>
          <w:divBdr>
            <w:top w:val="none" w:sz="0" w:space="0" w:color="auto"/>
            <w:left w:val="none" w:sz="0" w:space="0" w:color="auto"/>
            <w:bottom w:val="none" w:sz="0" w:space="0" w:color="auto"/>
            <w:right w:val="none" w:sz="0" w:space="0" w:color="auto"/>
          </w:divBdr>
        </w:div>
      </w:divsChild>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1296</Words>
  <Characters>7389</Characters>
  <Application>Microsoft Macintosh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8668</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21</cp:revision>
  <dcterms:created xsi:type="dcterms:W3CDTF">2022-08-12T10:45:00Z</dcterms:created>
  <dcterms:modified xsi:type="dcterms:W3CDTF">2022-08-18T10:12:00Z</dcterms:modified>
</cp:coreProperties>
</file>