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B9CE1" w14:textId="74BFF10F" w:rsidR="007B0B06" w:rsidRPr="00C11575" w:rsidRDefault="00927BF3" w:rsidP="007B0B06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bookmarkStart w:id="0" w:name="_GoBack"/>
      <w:bookmarkEnd w:id="0"/>
      <w:r w:rsidRPr="00C23C51">
        <w:rPr>
          <w:rFonts w:ascii="Times New Roman" w:hAnsi="Times New Roman"/>
          <w:b/>
          <w:bCs/>
          <w:color w:val="FF0000"/>
          <w:sz w:val="20"/>
          <w:szCs w:val="20"/>
        </w:rPr>
        <w:t>2</w:t>
      </w:r>
      <w:r w:rsidR="0073101B" w:rsidRPr="00C23C51">
        <w:rPr>
          <w:rFonts w:ascii="Times New Roman" w:hAnsi="Times New Roman"/>
          <w:b/>
          <w:bCs/>
          <w:color w:val="FF0000"/>
          <w:sz w:val="20"/>
          <w:szCs w:val="20"/>
        </w:rPr>
        <w:t>7</w:t>
      </w:r>
      <w:r w:rsidR="007B0B06" w:rsidRPr="00C11575">
        <w:rPr>
          <w:rFonts w:ascii="Times New Roman" w:hAnsi="Times New Roman"/>
          <w:b/>
          <w:bCs/>
          <w:color w:val="FF0000"/>
          <w:sz w:val="20"/>
          <w:szCs w:val="20"/>
        </w:rPr>
        <w:t>º DOMINGO DO TEMPO COMUM (ANO C)</w:t>
      </w:r>
    </w:p>
    <w:p w14:paraId="58591299" w14:textId="5F62D127" w:rsidR="00242EA6" w:rsidRPr="00C11575" w:rsidRDefault="001C2E49" w:rsidP="00C10214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C11575">
        <w:rPr>
          <w:rFonts w:ascii="Times New Roman" w:hAnsi="Times New Roman"/>
          <w:sz w:val="20"/>
          <w:szCs w:val="20"/>
        </w:rPr>
        <w:t>Santos Anjos da Guarda;</w:t>
      </w:r>
      <w:r w:rsidRPr="00C11575">
        <w:t xml:space="preserve"> </w:t>
      </w:r>
      <w:r w:rsidRPr="00C11575">
        <w:rPr>
          <w:rFonts w:ascii="Times New Roman" w:hAnsi="Times New Roman"/>
          <w:sz w:val="20"/>
          <w:szCs w:val="20"/>
        </w:rPr>
        <w:t>Bem-aventurado Ant</w:t>
      </w:r>
      <w:r w:rsidR="00C23C51" w:rsidRPr="00C11575">
        <w:rPr>
          <w:rFonts w:ascii="Times New Roman" w:hAnsi="Times New Roman"/>
          <w:sz w:val="20"/>
          <w:szCs w:val="20"/>
        </w:rPr>
        <w:t>ó</w:t>
      </w:r>
      <w:r w:rsidRPr="00C11575">
        <w:rPr>
          <w:rFonts w:ascii="Times New Roman" w:hAnsi="Times New Roman"/>
          <w:sz w:val="20"/>
          <w:szCs w:val="20"/>
        </w:rPr>
        <w:t>nio Chévrier, sacerdote</w:t>
      </w:r>
    </w:p>
    <w:p w14:paraId="0E672D21" w14:textId="03208AA0" w:rsidR="001C2E49" w:rsidRPr="00C11575" w:rsidRDefault="001C2E49" w:rsidP="001C2E4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C11575">
        <w:rPr>
          <w:rFonts w:ascii="Times New Roman" w:hAnsi="Times New Roman"/>
          <w:i/>
          <w:sz w:val="20"/>
          <w:szCs w:val="20"/>
        </w:rPr>
        <w:t>Hab</w:t>
      </w:r>
      <w:r w:rsidRPr="00C11575">
        <w:rPr>
          <w:rFonts w:ascii="Times New Roman" w:hAnsi="Times New Roman"/>
          <w:sz w:val="20"/>
          <w:szCs w:val="20"/>
        </w:rPr>
        <w:t xml:space="preserve"> 1,</w:t>
      </w:r>
      <w:r w:rsidR="00246EEB" w:rsidRPr="00C11575">
        <w:rPr>
          <w:rFonts w:ascii="Times New Roman" w:hAnsi="Times New Roman"/>
          <w:sz w:val="20"/>
          <w:szCs w:val="20"/>
        </w:rPr>
        <w:t xml:space="preserve"> </w:t>
      </w:r>
      <w:r w:rsidRPr="00C11575">
        <w:rPr>
          <w:rFonts w:ascii="Times New Roman" w:hAnsi="Times New Roman"/>
          <w:sz w:val="20"/>
          <w:szCs w:val="20"/>
        </w:rPr>
        <w:t>2-3;</w:t>
      </w:r>
      <w:r w:rsidR="00C23C51" w:rsidRPr="00C11575">
        <w:rPr>
          <w:rFonts w:ascii="Times New Roman" w:hAnsi="Times New Roman"/>
          <w:sz w:val="20"/>
          <w:szCs w:val="20"/>
        </w:rPr>
        <w:t xml:space="preserve"> </w:t>
      </w:r>
      <w:r w:rsidRPr="00C11575">
        <w:rPr>
          <w:rFonts w:ascii="Times New Roman" w:hAnsi="Times New Roman"/>
          <w:sz w:val="20"/>
          <w:szCs w:val="20"/>
        </w:rPr>
        <w:t>2,</w:t>
      </w:r>
      <w:r w:rsidR="00C23C51" w:rsidRPr="00C11575">
        <w:rPr>
          <w:rFonts w:ascii="Times New Roman" w:hAnsi="Times New Roman"/>
          <w:sz w:val="20"/>
          <w:szCs w:val="20"/>
        </w:rPr>
        <w:t xml:space="preserve"> </w:t>
      </w:r>
      <w:r w:rsidRPr="00C11575">
        <w:rPr>
          <w:rFonts w:ascii="Times New Roman" w:hAnsi="Times New Roman"/>
          <w:sz w:val="20"/>
          <w:szCs w:val="20"/>
        </w:rPr>
        <w:t xml:space="preserve">2-4; </w:t>
      </w:r>
      <w:r w:rsidRPr="00C11575">
        <w:rPr>
          <w:rFonts w:ascii="Times New Roman" w:hAnsi="Times New Roman"/>
          <w:i/>
          <w:sz w:val="20"/>
          <w:szCs w:val="20"/>
        </w:rPr>
        <w:t>Sal</w:t>
      </w:r>
      <w:r w:rsidRPr="00C11575">
        <w:rPr>
          <w:rFonts w:ascii="Times New Roman" w:hAnsi="Times New Roman"/>
          <w:sz w:val="20"/>
          <w:szCs w:val="20"/>
        </w:rPr>
        <w:t xml:space="preserve"> 94; </w:t>
      </w:r>
      <w:r w:rsidRPr="00C11575">
        <w:rPr>
          <w:rFonts w:ascii="Times New Roman" w:hAnsi="Times New Roman"/>
          <w:i/>
          <w:sz w:val="20"/>
          <w:szCs w:val="20"/>
        </w:rPr>
        <w:t>2</w:t>
      </w:r>
      <w:r w:rsidR="00246EEB" w:rsidRPr="00C11575">
        <w:rPr>
          <w:rFonts w:ascii="Times New Roman" w:hAnsi="Times New Roman"/>
          <w:i/>
          <w:sz w:val="20"/>
          <w:szCs w:val="20"/>
        </w:rPr>
        <w:t xml:space="preserve"> </w:t>
      </w:r>
      <w:r w:rsidRPr="00C11575">
        <w:rPr>
          <w:rFonts w:ascii="Times New Roman" w:hAnsi="Times New Roman"/>
          <w:i/>
          <w:sz w:val="20"/>
          <w:szCs w:val="20"/>
        </w:rPr>
        <w:t>Tm</w:t>
      </w:r>
      <w:r w:rsidRPr="00C11575">
        <w:rPr>
          <w:rFonts w:ascii="Times New Roman" w:hAnsi="Times New Roman"/>
          <w:sz w:val="20"/>
          <w:szCs w:val="20"/>
        </w:rPr>
        <w:t xml:space="preserve"> 1,</w:t>
      </w:r>
      <w:r w:rsidR="00246EEB" w:rsidRPr="00C11575">
        <w:rPr>
          <w:rFonts w:ascii="Times New Roman" w:hAnsi="Times New Roman"/>
          <w:sz w:val="20"/>
          <w:szCs w:val="20"/>
        </w:rPr>
        <w:t xml:space="preserve"> </w:t>
      </w:r>
      <w:r w:rsidRPr="00C11575">
        <w:rPr>
          <w:rFonts w:ascii="Times New Roman" w:hAnsi="Times New Roman"/>
          <w:sz w:val="20"/>
          <w:szCs w:val="20"/>
        </w:rPr>
        <w:t xml:space="preserve">6-8.13-14; </w:t>
      </w:r>
      <w:r w:rsidRPr="00C11575">
        <w:rPr>
          <w:rFonts w:ascii="Times New Roman" w:hAnsi="Times New Roman"/>
          <w:i/>
          <w:sz w:val="20"/>
          <w:szCs w:val="20"/>
        </w:rPr>
        <w:t>Lc</w:t>
      </w:r>
      <w:r w:rsidRPr="00C11575">
        <w:rPr>
          <w:rFonts w:ascii="Times New Roman" w:hAnsi="Times New Roman"/>
          <w:sz w:val="20"/>
          <w:szCs w:val="20"/>
        </w:rPr>
        <w:t xml:space="preserve"> 17,</w:t>
      </w:r>
      <w:r w:rsidR="00246EEB" w:rsidRPr="00C11575">
        <w:rPr>
          <w:rFonts w:ascii="Times New Roman" w:hAnsi="Times New Roman"/>
          <w:sz w:val="20"/>
          <w:szCs w:val="20"/>
        </w:rPr>
        <w:t xml:space="preserve"> </w:t>
      </w:r>
      <w:r w:rsidRPr="00C11575">
        <w:rPr>
          <w:rFonts w:ascii="Times New Roman" w:hAnsi="Times New Roman"/>
          <w:sz w:val="20"/>
          <w:szCs w:val="20"/>
        </w:rPr>
        <w:t>5-10</w:t>
      </w:r>
    </w:p>
    <w:p w14:paraId="22D55FB8" w14:textId="480F04F7" w:rsidR="007B0B06" w:rsidRPr="00C11575" w:rsidRDefault="001C2E49" w:rsidP="00860F19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</w:rPr>
      </w:pPr>
      <w:r w:rsidRPr="00C11575">
        <w:rPr>
          <w:rFonts w:ascii="Times New Roman" w:hAnsi="Times New Roman"/>
          <w:i/>
          <w:sz w:val="20"/>
          <w:szCs w:val="20"/>
        </w:rPr>
        <w:t>Se hoje ouvirdes a voz do Senhor, não fecheis os vossos corações.</w:t>
      </w:r>
    </w:p>
    <w:p w14:paraId="6EC5D36F" w14:textId="03964974" w:rsidR="007B0B06" w:rsidRDefault="007B0B06" w:rsidP="007B0B06">
      <w:pPr>
        <w:pStyle w:val="NormaleWeb"/>
        <w:spacing w:before="0" w:beforeAutospacing="0" w:after="0" w:afterAutospacing="0" w:line="276" w:lineRule="auto"/>
        <w:rPr>
          <w:sz w:val="20"/>
          <w:szCs w:val="20"/>
          <w:highlight w:val="yellow"/>
          <w:u w:val="single"/>
        </w:rPr>
      </w:pPr>
    </w:p>
    <w:p w14:paraId="378C9C7E" w14:textId="77777777" w:rsidR="00D14A53" w:rsidRDefault="00D14A53" w:rsidP="007B0B06">
      <w:pPr>
        <w:pStyle w:val="NormaleWeb"/>
        <w:spacing w:before="0" w:beforeAutospacing="0" w:after="0" w:afterAutospacing="0" w:line="276" w:lineRule="auto"/>
        <w:rPr>
          <w:sz w:val="20"/>
          <w:szCs w:val="20"/>
          <w:highlight w:val="yellow"/>
          <w:u w:val="single"/>
        </w:rPr>
      </w:pPr>
    </w:p>
    <w:p w14:paraId="364D2F01" w14:textId="77777777" w:rsidR="007B0B06" w:rsidRPr="00C11575" w:rsidRDefault="007B0B06" w:rsidP="007B0B06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  <w:r w:rsidRPr="00C1157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COMENTÁRIO</w:t>
      </w:r>
    </w:p>
    <w:p w14:paraId="4CBA91E4" w14:textId="77777777" w:rsidR="00A26E3F" w:rsidRPr="00C11575" w:rsidRDefault="00A26E3F" w:rsidP="00A26E3F">
      <w:pPr>
        <w:pStyle w:val="NormaleWeb"/>
        <w:jc w:val="both"/>
        <w:rPr>
          <w:i/>
          <w:color w:val="212121"/>
          <w:szCs w:val="22"/>
        </w:rPr>
      </w:pPr>
      <w:r w:rsidRPr="00C11575">
        <w:rPr>
          <w:i/>
          <w:color w:val="212121"/>
          <w:szCs w:val="22"/>
        </w:rPr>
        <w:t>Três lições para aumentar a fé</w:t>
      </w:r>
    </w:p>
    <w:p w14:paraId="1EC950E7" w14:textId="215C20C6" w:rsidR="00A26E3F" w:rsidRPr="00C11575" w:rsidRDefault="00A26E3F" w:rsidP="00A26E3F">
      <w:pPr>
        <w:pStyle w:val="NormaleWeb"/>
        <w:jc w:val="both"/>
        <w:rPr>
          <w:iCs/>
          <w:color w:val="212121"/>
          <w:szCs w:val="22"/>
        </w:rPr>
      </w:pPr>
      <w:r w:rsidRPr="00C11575">
        <w:rPr>
          <w:iCs/>
          <w:color w:val="212121"/>
          <w:szCs w:val="22"/>
        </w:rPr>
        <w:t>As palavras de Jesus hoje parecem ser uma série de ensinamentos sobre t</w:t>
      </w:r>
      <w:r w:rsidR="00347636">
        <w:rPr>
          <w:iCs/>
          <w:color w:val="212121"/>
          <w:szCs w:val="22"/>
        </w:rPr>
        <w:t>emas</w:t>
      </w:r>
      <w:r w:rsidRPr="00C11575">
        <w:rPr>
          <w:iCs/>
          <w:color w:val="212121"/>
          <w:szCs w:val="22"/>
        </w:rPr>
        <w:t xml:space="preserve"> não relacionados</w:t>
      </w:r>
      <w:r w:rsidR="00347636">
        <w:rPr>
          <w:iCs/>
          <w:color w:val="212121"/>
          <w:szCs w:val="22"/>
        </w:rPr>
        <w:t xml:space="preserve"> entre si</w:t>
      </w:r>
      <w:r w:rsidRPr="00C11575">
        <w:rPr>
          <w:iCs/>
          <w:color w:val="212121"/>
          <w:szCs w:val="22"/>
        </w:rPr>
        <w:t xml:space="preserve">. No entanto, se reflectirmos mais cuidadosamente ao ler o Evangelho juntamente com as leituras bíblicas que o precedem, estas palavras do Senhor provam na realidade ser indicações valiosas para a vida de fé de cada um dos </w:t>
      </w:r>
      <w:r w:rsidR="00347636">
        <w:rPr>
          <w:iCs/>
          <w:color w:val="212121"/>
          <w:szCs w:val="22"/>
        </w:rPr>
        <w:t>S</w:t>
      </w:r>
      <w:r w:rsidRPr="00C11575">
        <w:rPr>
          <w:iCs/>
          <w:color w:val="212121"/>
          <w:szCs w:val="22"/>
        </w:rPr>
        <w:t xml:space="preserve">eus discípulos. </w:t>
      </w:r>
      <w:r w:rsidR="00347636">
        <w:rPr>
          <w:iCs/>
          <w:color w:val="212121"/>
          <w:szCs w:val="22"/>
        </w:rPr>
        <w:t>Delas podem extrair-se p</w:t>
      </w:r>
      <w:r w:rsidRPr="00C11575">
        <w:rPr>
          <w:iCs/>
          <w:color w:val="212121"/>
          <w:szCs w:val="22"/>
        </w:rPr>
        <w:t xml:space="preserve">elo menos três sugestões práticas fundamentais em resposta ao pedido legítimo dos apóstolos, cuja voz expressa o desejo profundo de qualquer crente consciente da sua própria fraqueza e incapacidade: </w:t>
      </w:r>
      <w:r w:rsidR="001A2BE5">
        <w:rPr>
          <w:iCs/>
          <w:color w:val="212121"/>
          <w:szCs w:val="22"/>
        </w:rPr>
        <w:t>«</w:t>
      </w:r>
      <w:r w:rsidRPr="00C11575">
        <w:rPr>
          <w:iCs/>
          <w:color w:val="212121"/>
          <w:szCs w:val="22"/>
        </w:rPr>
        <w:t>[Senhor] Aumenta a nossa fé.</w:t>
      </w:r>
      <w:r w:rsidR="001A2BE5">
        <w:rPr>
          <w:iCs/>
          <w:color w:val="212121"/>
          <w:szCs w:val="22"/>
        </w:rPr>
        <w:t>»</w:t>
      </w:r>
      <w:r w:rsidRPr="00C11575">
        <w:rPr>
          <w:iCs/>
          <w:color w:val="212121"/>
          <w:szCs w:val="22"/>
        </w:rPr>
        <w:t xml:space="preserve"> Este tema da fé é significativo e actual precisamente no início deste Outubro missionário, durante o qual rezamos e recordamos de forma especial a vocação de cada baptizado na sua missão de partilhar a fé cristã com os outros.</w:t>
      </w:r>
    </w:p>
    <w:p w14:paraId="7D9A6F8D" w14:textId="77777777" w:rsidR="00A26E3F" w:rsidRPr="00C11575" w:rsidRDefault="00A26E3F" w:rsidP="00A26E3F">
      <w:pPr>
        <w:pStyle w:val="NormaleWeb"/>
        <w:jc w:val="both"/>
        <w:rPr>
          <w:i/>
          <w:color w:val="212121"/>
          <w:szCs w:val="22"/>
        </w:rPr>
      </w:pPr>
      <w:r w:rsidRPr="00C11575">
        <w:rPr>
          <w:i/>
          <w:color w:val="212121"/>
          <w:szCs w:val="22"/>
        </w:rPr>
        <w:t>1. Primeira lição: reconhecer o estado imperfeito da própria fé</w:t>
      </w:r>
    </w:p>
    <w:p w14:paraId="77A66D7C" w14:textId="1338BD68" w:rsidR="00A26E3F" w:rsidRPr="00C11575" w:rsidRDefault="00A26E3F" w:rsidP="00A26E3F">
      <w:pPr>
        <w:pStyle w:val="NormaleWeb"/>
        <w:jc w:val="both"/>
        <w:rPr>
          <w:iCs/>
          <w:color w:val="212121"/>
          <w:szCs w:val="22"/>
        </w:rPr>
      </w:pPr>
      <w:r w:rsidRPr="00C11575">
        <w:rPr>
          <w:iCs/>
          <w:color w:val="212121"/>
          <w:szCs w:val="22"/>
        </w:rPr>
        <w:t xml:space="preserve">O </w:t>
      </w:r>
      <w:r w:rsidR="001A2BE5" w:rsidRPr="00C11575">
        <w:rPr>
          <w:iCs/>
          <w:color w:val="212121"/>
          <w:szCs w:val="22"/>
        </w:rPr>
        <w:t xml:space="preserve">mencionado </w:t>
      </w:r>
      <w:r w:rsidRPr="00C11575">
        <w:rPr>
          <w:iCs/>
          <w:color w:val="212121"/>
          <w:szCs w:val="22"/>
        </w:rPr>
        <w:t xml:space="preserve">pedido dos apóstolos no Evangelho é ao mesmo tempo compreensível e louvável. Demonstra, por um lado, a consciência de uma fé ainda fraca e, por outro, a humildade e a boa vontade dos peticionários em implorar a ajuda do Senhor. Reconhecer o estado imperfeito da própria fé e rezar a Deus para que ela cresça constantemente é já o início do crescimento na fé. A este respeito, é preciso lembrar que, como nos ensina o </w:t>
      </w:r>
      <w:r w:rsidRPr="0061270E">
        <w:rPr>
          <w:i/>
          <w:color w:val="212121"/>
          <w:szCs w:val="22"/>
        </w:rPr>
        <w:t>Catecismo da Igreja Católica</w:t>
      </w:r>
      <w:r w:rsidRPr="00C11575">
        <w:rPr>
          <w:iCs/>
          <w:color w:val="212121"/>
          <w:szCs w:val="22"/>
        </w:rPr>
        <w:t xml:space="preserve">, </w:t>
      </w:r>
      <w:r w:rsidR="0061270E">
        <w:rPr>
          <w:iCs/>
          <w:color w:val="212121"/>
          <w:szCs w:val="22"/>
        </w:rPr>
        <w:t>«</w:t>
      </w:r>
      <w:r w:rsidRPr="00C11575">
        <w:rPr>
          <w:iCs/>
          <w:color w:val="212121"/>
          <w:szCs w:val="22"/>
        </w:rPr>
        <w:t>A</w:t>
      </w:r>
      <w:r w:rsidR="0061270E" w:rsidRPr="0061270E">
        <w:rPr>
          <w:iCs/>
          <w:color w:val="212121"/>
          <w:szCs w:val="22"/>
        </w:rPr>
        <w:t xml:space="preserve"> fé é uma adesão pessoal, do homem todo, a Deus que Se revela. Comporta uma adesão da inteligência e da vontade à Revelação que Deus fez de Si mesmo, pelas </w:t>
      </w:r>
      <w:r w:rsidR="00C52995">
        <w:rPr>
          <w:iCs/>
          <w:color w:val="212121"/>
          <w:szCs w:val="22"/>
        </w:rPr>
        <w:t>S</w:t>
      </w:r>
      <w:r w:rsidR="0061270E" w:rsidRPr="0061270E">
        <w:rPr>
          <w:iCs/>
          <w:color w:val="212121"/>
          <w:szCs w:val="22"/>
        </w:rPr>
        <w:t>uas acções e palavras»</w:t>
      </w:r>
      <w:r w:rsidRPr="00C11575">
        <w:rPr>
          <w:iCs/>
          <w:color w:val="212121"/>
          <w:szCs w:val="22"/>
        </w:rPr>
        <w:t xml:space="preserve"> (n. 176). Tal fé, que é </w:t>
      </w:r>
      <w:r w:rsidR="00D84915">
        <w:rPr>
          <w:iCs/>
          <w:color w:val="212121"/>
          <w:szCs w:val="22"/>
        </w:rPr>
        <w:t>«</w:t>
      </w:r>
      <w:r w:rsidRPr="00C11575">
        <w:rPr>
          <w:iCs/>
          <w:color w:val="212121"/>
          <w:szCs w:val="22"/>
        </w:rPr>
        <w:t>um acto humano, consciente e livre</w:t>
      </w:r>
      <w:r w:rsidR="00D84915">
        <w:rPr>
          <w:iCs/>
          <w:color w:val="212121"/>
          <w:szCs w:val="22"/>
        </w:rPr>
        <w:t>»</w:t>
      </w:r>
      <w:r w:rsidRPr="00C11575">
        <w:rPr>
          <w:iCs/>
          <w:color w:val="212121"/>
          <w:szCs w:val="22"/>
        </w:rPr>
        <w:t xml:space="preserve">, é também e sobretudo </w:t>
      </w:r>
      <w:r w:rsidR="00D84915">
        <w:rPr>
          <w:iCs/>
          <w:color w:val="212121"/>
          <w:szCs w:val="22"/>
        </w:rPr>
        <w:t>«</w:t>
      </w:r>
      <w:r w:rsidRPr="00C11575">
        <w:rPr>
          <w:iCs/>
          <w:color w:val="212121"/>
          <w:szCs w:val="22"/>
        </w:rPr>
        <w:t>um dom sobrenatural de Deus</w:t>
      </w:r>
      <w:r w:rsidR="00D84915">
        <w:rPr>
          <w:iCs/>
          <w:color w:val="212121"/>
          <w:szCs w:val="22"/>
        </w:rPr>
        <w:t>»</w:t>
      </w:r>
      <w:r w:rsidRPr="00C11575">
        <w:rPr>
          <w:iCs/>
          <w:color w:val="212121"/>
          <w:szCs w:val="22"/>
        </w:rPr>
        <w:t xml:space="preserve">; </w:t>
      </w:r>
      <w:r w:rsidR="00D84915">
        <w:rPr>
          <w:iCs/>
          <w:color w:val="212121"/>
          <w:szCs w:val="22"/>
        </w:rPr>
        <w:t>Por isso,</w:t>
      </w:r>
      <w:r w:rsidRPr="00C11575">
        <w:rPr>
          <w:iCs/>
          <w:color w:val="212121"/>
          <w:szCs w:val="22"/>
        </w:rPr>
        <w:t xml:space="preserve"> </w:t>
      </w:r>
      <w:r w:rsidR="00D84915">
        <w:rPr>
          <w:iCs/>
          <w:color w:val="212121"/>
          <w:szCs w:val="22"/>
        </w:rPr>
        <w:t>«p</w:t>
      </w:r>
      <w:r w:rsidRPr="00C11575">
        <w:rPr>
          <w:iCs/>
          <w:color w:val="212121"/>
          <w:szCs w:val="22"/>
        </w:rPr>
        <w:t>ara crer, o homem tem necessidade dos auxílios interiores do Espírito Santo</w:t>
      </w:r>
      <w:r w:rsidR="00D84915">
        <w:rPr>
          <w:iCs/>
          <w:color w:val="212121"/>
          <w:szCs w:val="22"/>
        </w:rPr>
        <w:t>»</w:t>
      </w:r>
      <w:r w:rsidRPr="00C11575">
        <w:rPr>
          <w:iCs/>
          <w:color w:val="212121"/>
          <w:szCs w:val="22"/>
        </w:rPr>
        <w:t xml:space="preserve"> (n</w:t>
      </w:r>
      <w:r w:rsidR="00D84915">
        <w:rPr>
          <w:iCs/>
          <w:color w:val="212121"/>
          <w:szCs w:val="22"/>
        </w:rPr>
        <w:t>n</w:t>
      </w:r>
      <w:r w:rsidRPr="00C11575">
        <w:rPr>
          <w:iCs/>
          <w:color w:val="212121"/>
          <w:szCs w:val="22"/>
        </w:rPr>
        <w:t xml:space="preserve">.179-180). Assim, </w:t>
      </w:r>
      <w:r w:rsidRPr="00385681">
        <w:rPr>
          <w:i/>
          <w:color w:val="212121"/>
          <w:szCs w:val="22"/>
        </w:rPr>
        <w:t>a fortiori</w:t>
      </w:r>
      <w:r w:rsidRPr="00C11575">
        <w:rPr>
          <w:iCs/>
          <w:color w:val="212121"/>
          <w:szCs w:val="22"/>
        </w:rPr>
        <w:t>, a ajuda divina será necessária para o crescimento da fé.</w:t>
      </w:r>
      <w:r w:rsidR="001A2BE5">
        <w:rPr>
          <w:iCs/>
          <w:color w:val="212121"/>
          <w:szCs w:val="22"/>
        </w:rPr>
        <w:t xml:space="preserve"> </w:t>
      </w:r>
    </w:p>
    <w:p w14:paraId="46C31C31" w14:textId="65384EA4" w:rsidR="00A26E3F" w:rsidRPr="00C11575" w:rsidRDefault="00C52995" w:rsidP="007005B3">
      <w:pPr>
        <w:pStyle w:val="NormaleWeb"/>
        <w:jc w:val="both"/>
        <w:rPr>
          <w:iCs/>
          <w:color w:val="212121"/>
          <w:szCs w:val="22"/>
        </w:rPr>
      </w:pPr>
      <w:r>
        <w:rPr>
          <w:iCs/>
          <w:color w:val="212121"/>
          <w:szCs w:val="22"/>
        </w:rPr>
        <w:t>Todavia</w:t>
      </w:r>
      <w:r w:rsidR="00A26E3F" w:rsidRPr="00C11575">
        <w:rPr>
          <w:iCs/>
          <w:color w:val="212121"/>
          <w:szCs w:val="22"/>
        </w:rPr>
        <w:t xml:space="preserve">, a resposta de Jesus no Evangelho parece estranha, completamente deslocada, ou pelo menos insatisfatória. Ele não responde sim ou não ao pedido, não explica o que e como fará para aumentar a fé dos discípulos. Ele simplesmente ilustra o que </w:t>
      </w:r>
      <w:r>
        <w:rPr>
          <w:iCs/>
          <w:color w:val="212121"/>
          <w:szCs w:val="22"/>
        </w:rPr>
        <w:t>é que seria capaz de</w:t>
      </w:r>
      <w:r w:rsidR="00DA42C4" w:rsidRPr="00C11575">
        <w:rPr>
          <w:iCs/>
          <w:color w:val="212121"/>
          <w:szCs w:val="22"/>
        </w:rPr>
        <w:t xml:space="preserve"> fazer </w:t>
      </w:r>
      <w:r w:rsidR="00A26E3F" w:rsidRPr="00C11575">
        <w:rPr>
          <w:iCs/>
          <w:color w:val="212121"/>
          <w:szCs w:val="22"/>
        </w:rPr>
        <w:t>uma fé tão grande como um</w:t>
      </w:r>
      <w:r>
        <w:rPr>
          <w:iCs/>
          <w:color w:val="212121"/>
          <w:szCs w:val="22"/>
        </w:rPr>
        <w:t xml:space="preserve"> grão</w:t>
      </w:r>
      <w:r w:rsidR="00A26E3F" w:rsidRPr="00C11575">
        <w:rPr>
          <w:iCs/>
          <w:color w:val="212121"/>
          <w:szCs w:val="22"/>
        </w:rPr>
        <w:t xml:space="preserve"> de mostarda</w:t>
      </w:r>
      <w:r w:rsidR="00DA42C4">
        <w:rPr>
          <w:iCs/>
          <w:color w:val="212121"/>
          <w:szCs w:val="22"/>
        </w:rPr>
        <w:t>,</w:t>
      </w:r>
      <w:r w:rsidR="00A26E3F" w:rsidRPr="00C11575">
        <w:rPr>
          <w:iCs/>
          <w:color w:val="212121"/>
          <w:szCs w:val="22"/>
        </w:rPr>
        <w:t xml:space="preserve"> que é muito pequen</w:t>
      </w:r>
      <w:r>
        <w:rPr>
          <w:iCs/>
          <w:color w:val="212121"/>
          <w:szCs w:val="22"/>
        </w:rPr>
        <w:t>o comparado com todos os outros</w:t>
      </w:r>
      <w:r w:rsidR="00A26E3F" w:rsidRPr="00C11575">
        <w:rPr>
          <w:iCs/>
          <w:color w:val="212121"/>
          <w:szCs w:val="22"/>
        </w:rPr>
        <w:t xml:space="preserve"> grãos! Esta é de facto uma mensagem indirecta ao pedido dos apóstolos. Este efeito d</w:t>
      </w:r>
      <w:r w:rsidR="00DA42C4">
        <w:rPr>
          <w:iCs/>
          <w:color w:val="212121"/>
          <w:szCs w:val="22"/>
        </w:rPr>
        <w:t>a</w:t>
      </w:r>
      <w:r w:rsidR="00A26E3F" w:rsidRPr="00C11575">
        <w:rPr>
          <w:iCs/>
          <w:color w:val="212121"/>
          <w:szCs w:val="22"/>
        </w:rPr>
        <w:t xml:space="preserve"> </w:t>
      </w:r>
      <w:r w:rsidR="00DA42C4" w:rsidRPr="00C11575">
        <w:rPr>
          <w:iCs/>
          <w:color w:val="212121"/>
          <w:szCs w:val="22"/>
        </w:rPr>
        <w:t>fé</w:t>
      </w:r>
      <w:r w:rsidR="00DA42C4">
        <w:rPr>
          <w:iCs/>
          <w:color w:val="212121"/>
          <w:szCs w:val="22"/>
        </w:rPr>
        <w:t xml:space="preserve"> “</w:t>
      </w:r>
      <w:r w:rsidR="00A26E3F" w:rsidRPr="00C11575">
        <w:rPr>
          <w:iCs/>
          <w:color w:val="212121"/>
          <w:szCs w:val="22"/>
        </w:rPr>
        <w:t>grande</w:t>
      </w:r>
      <w:r w:rsidR="00DA42C4">
        <w:rPr>
          <w:iCs/>
          <w:color w:val="212121"/>
          <w:szCs w:val="22"/>
        </w:rPr>
        <w:t>”</w:t>
      </w:r>
      <w:r w:rsidR="00A26E3F" w:rsidRPr="00C11575">
        <w:rPr>
          <w:iCs/>
          <w:color w:val="212121"/>
          <w:szCs w:val="22"/>
        </w:rPr>
        <w:t xml:space="preserve"> torna-se então a medida de qualquer fé que tenhamos. A fé genuína faz milagres, como </w:t>
      </w:r>
      <w:r w:rsidR="00DA42C4">
        <w:rPr>
          <w:iCs/>
          <w:color w:val="212121"/>
          <w:szCs w:val="22"/>
        </w:rPr>
        <w:t xml:space="preserve">foi </w:t>
      </w:r>
      <w:r w:rsidR="00A26E3F" w:rsidRPr="00C11575">
        <w:rPr>
          <w:iCs/>
          <w:color w:val="212121"/>
          <w:szCs w:val="22"/>
        </w:rPr>
        <w:t>express</w:t>
      </w:r>
      <w:r w:rsidR="00DA42C4">
        <w:rPr>
          <w:iCs/>
          <w:color w:val="212121"/>
          <w:szCs w:val="22"/>
        </w:rPr>
        <w:t>o</w:t>
      </w:r>
      <w:r w:rsidR="00A26E3F" w:rsidRPr="00C11575">
        <w:rPr>
          <w:iCs/>
          <w:color w:val="212121"/>
          <w:szCs w:val="22"/>
        </w:rPr>
        <w:t xml:space="preserve"> parabolicamente e até hiperbolicamente</w:t>
      </w:r>
      <w:r w:rsidR="00DA42C4">
        <w:rPr>
          <w:iCs/>
          <w:color w:val="212121"/>
          <w:szCs w:val="22"/>
        </w:rPr>
        <w:t xml:space="preserve"> por Jesus</w:t>
      </w:r>
      <w:r w:rsidR="00A26E3F" w:rsidRPr="00C11575">
        <w:rPr>
          <w:iCs/>
          <w:color w:val="212121"/>
          <w:szCs w:val="22"/>
        </w:rPr>
        <w:t xml:space="preserve">: </w:t>
      </w:r>
      <w:r w:rsidR="00DA42C4">
        <w:rPr>
          <w:iCs/>
          <w:color w:val="212121"/>
          <w:szCs w:val="22"/>
        </w:rPr>
        <w:t>«</w:t>
      </w:r>
      <w:r w:rsidR="007005B3" w:rsidRPr="007005B3">
        <w:rPr>
          <w:iCs/>
          <w:color w:val="212121"/>
          <w:szCs w:val="22"/>
        </w:rPr>
        <w:t>Se tivésseis fé como um grão de mostarda,</w:t>
      </w:r>
      <w:r w:rsidR="007005B3">
        <w:rPr>
          <w:iCs/>
          <w:color w:val="212121"/>
          <w:szCs w:val="22"/>
        </w:rPr>
        <w:t xml:space="preserve"> </w:t>
      </w:r>
      <w:r w:rsidR="007005B3" w:rsidRPr="007005B3">
        <w:rPr>
          <w:iCs/>
          <w:color w:val="212121"/>
          <w:szCs w:val="22"/>
        </w:rPr>
        <w:t>diríeis a esta amoreira:</w:t>
      </w:r>
      <w:r w:rsidR="007005B3">
        <w:rPr>
          <w:iCs/>
          <w:color w:val="212121"/>
          <w:szCs w:val="22"/>
        </w:rPr>
        <w:t xml:space="preserve"> </w:t>
      </w:r>
      <w:r w:rsidR="007005B3" w:rsidRPr="007005B3">
        <w:rPr>
          <w:iCs/>
          <w:color w:val="212121"/>
          <w:szCs w:val="22"/>
        </w:rPr>
        <w:t>‘Arranca-te daí e vai plantar-te no mar’,</w:t>
      </w:r>
      <w:r w:rsidR="007005B3">
        <w:rPr>
          <w:iCs/>
          <w:color w:val="212121"/>
          <w:szCs w:val="22"/>
        </w:rPr>
        <w:t xml:space="preserve"> </w:t>
      </w:r>
      <w:r w:rsidR="007005B3" w:rsidRPr="007005B3">
        <w:rPr>
          <w:iCs/>
          <w:color w:val="212121"/>
          <w:szCs w:val="22"/>
        </w:rPr>
        <w:t>e ela obedecer-vos-ia.</w:t>
      </w:r>
      <w:r w:rsidR="007005B3">
        <w:rPr>
          <w:iCs/>
          <w:color w:val="212121"/>
          <w:szCs w:val="22"/>
        </w:rPr>
        <w:t>»</w:t>
      </w:r>
      <w:r w:rsidR="00A26E3F" w:rsidRPr="00C11575">
        <w:rPr>
          <w:iCs/>
          <w:color w:val="212121"/>
          <w:szCs w:val="22"/>
        </w:rPr>
        <w:t xml:space="preserve"> Para usar um jogo de palavras, a fé com que o homem adere a Deus em obediência à </w:t>
      </w:r>
      <w:r w:rsidR="00530E57">
        <w:rPr>
          <w:iCs/>
          <w:color w:val="212121"/>
          <w:szCs w:val="22"/>
        </w:rPr>
        <w:t>S</w:t>
      </w:r>
      <w:r w:rsidR="00A26E3F" w:rsidRPr="00C11575">
        <w:rPr>
          <w:iCs/>
          <w:color w:val="212121"/>
          <w:szCs w:val="22"/>
        </w:rPr>
        <w:t xml:space="preserve">ua revelação e </w:t>
      </w:r>
      <w:r w:rsidR="00530E57">
        <w:rPr>
          <w:iCs/>
          <w:color w:val="212121"/>
          <w:szCs w:val="22"/>
        </w:rPr>
        <w:t>chamada</w:t>
      </w:r>
      <w:r w:rsidR="00A26E3F" w:rsidRPr="00C11575">
        <w:rPr>
          <w:iCs/>
          <w:color w:val="212121"/>
          <w:szCs w:val="22"/>
        </w:rPr>
        <w:t xml:space="preserve">, possui o poder de fazer obedecer outras realidades como </w:t>
      </w:r>
      <w:r w:rsidR="00530E57">
        <w:rPr>
          <w:iCs/>
          <w:color w:val="212121"/>
          <w:szCs w:val="22"/>
        </w:rPr>
        <w:t>“</w:t>
      </w:r>
      <w:r w:rsidR="00A26E3F" w:rsidRPr="00C11575">
        <w:rPr>
          <w:iCs/>
          <w:color w:val="212121"/>
          <w:szCs w:val="22"/>
        </w:rPr>
        <w:t>esta amoreira</w:t>
      </w:r>
      <w:r w:rsidR="00530E57">
        <w:rPr>
          <w:iCs/>
          <w:color w:val="212121"/>
          <w:szCs w:val="22"/>
        </w:rPr>
        <w:t>”</w:t>
      </w:r>
      <w:r w:rsidR="00A26E3F" w:rsidRPr="00C11575">
        <w:rPr>
          <w:iCs/>
          <w:color w:val="212121"/>
          <w:szCs w:val="22"/>
        </w:rPr>
        <w:t xml:space="preserve"> e realizar actos extraordinários. Tanto </w:t>
      </w:r>
      <w:r w:rsidR="00530E57">
        <w:rPr>
          <w:iCs/>
          <w:color w:val="212121"/>
          <w:szCs w:val="22"/>
        </w:rPr>
        <w:t xml:space="preserve">é </w:t>
      </w:r>
      <w:r w:rsidR="00A26E3F" w:rsidRPr="00C11575">
        <w:rPr>
          <w:iCs/>
          <w:color w:val="212121"/>
          <w:szCs w:val="22"/>
        </w:rPr>
        <w:t xml:space="preserve">assim que o autor sagrado da </w:t>
      </w:r>
      <w:r w:rsidR="00A26E3F" w:rsidRPr="00530E57">
        <w:rPr>
          <w:i/>
          <w:color w:val="212121"/>
          <w:szCs w:val="22"/>
        </w:rPr>
        <w:t>Carta aos Hebreus</w:t>
      </w:r>
      <w:r w:rsidR="00A26E3F" w:rsidRPr="00C11575">
        <w:rPr>
          <w:iCs/>
          <w:color w:val="212121"/>
          <w:szCs w:val="22"/>
        </w:rPr>
        <w:t xml:space="preserve"> comentou os feitos extraordinários dos homens/mulheres de Deus na história de Israel: </w:t>
      </w:r>
      <w:r w:rsidR="00530E57">
        <w:rPr>
          <w:iCs/>
          <w:color w:val="212121"/>
          <w:szCs w:val="22"/>
        </w:rPr>
        <w:t>«</w:t>
      </w:r>
      <w:r w:rsidR="00A26E3F" w:rsidRPr="00C11575">
        <w:rPr>
          <w:iCs/>
          <w:color w:val="212121"/>
          <w:szCs w:val="22"/>
        </w:rPr>
        <w:t>Graças à fé, eles conquistaram reinos, implantaram a justiça, alcançaram as promessas, taparam a goela dos leões, apagaram a violência do fogo, escaparam ao fio da espada, extraíram força da sua própria fraqueza, mostraram-se valentes na guerra e expulsaram invasores estrangeiros</w:t>
      </w:r>
      <w:r w:rsidR="00530E57">
        <w:rPr>
          <w:iCs/>
          <w:color w:val="212121"/>
          <w:szCs w:val="22"/>
        </w:rPr>
        <w:t>»</w:t>
      </w:r>
      <w:r w:rsidR="00A26E3F" w:rsidRPr="00C11575">
        <w:rPr>
          <w:iCs/>
          <w:color w:val="212121"/>
          <w:szCs w:val="22"/>
        </w:rPr>
        <w:t xml:space="preserve"> (</w:t>
      </w:r>
      <w:r w:rsidR="00A26E3F" w:rsidRPr="00530E57">
        <w:rPr>
          <w:i/>
          <w:color w:val="212121"/>
          <w:szCs w:val="22"/>
        </w:rPr>
        <w:t>Heb</w:t>
      </w:r>
      <w:r w:rsidR="00A26E3F" w:rsidRPr="00C11575">
        <w:rPr>
          <w:iCs/>
          <w:color w:val="212121"/>
          <w:szCs w:val="22"/>
        </w:rPr>
        <w:t xml:space="preserve"> 11, 33-34). Numa palavra, como </w:t>
      </w:r>
      <w:r w:rsidR="00530E57">
        <w:rPr>
          <w:iCs/>
          <w:color w:val="212121"/>
          <w:szCs w:val="22"/>
        </w:rPr>
        <w:t xml:space="preserve">nos recorda </w:t>
      </w:r>
      <w:r w:rsidR="00A26E3F" w:rsidRPr="00C11575">
        <w:rPr>
          <w:iCs/>
          <w:color w:val="212121"/>
          <w:szCs w:val="22"/>
        </w:rPr>
        <w:t xml:space="preserve">o profeta </w:t>
      </w:r>
      <w:r w:rsidR="00530E57" w:rsidRPr="00C11575">
        <w:rPr>
          <w:iCs/>
          <w:color w:val="212121"/>
          <w:szCs w:val="22"/>
        </w:rPr>
        <w:t>Habacuc</w:t>
      </w:r>
      <w:r w:rsidR="00A26E3F" w:rsidRPr="00C11575">
        <w:rPr>
          <w:iCs/>
          <w:color w:val="212121"/>
          <w:szCs w:val="22"/>
        </w:rPr>
        <w:t xml:space="preserve"> na primeira leitura, </w:t>
      </w:r>
      <w:r w:rsidR="00530E57">
        <w:rPr>
          <w:iCs/>
          <w:color w:val="212121"/>
          <w:szCs w:val="22"/>
        </w:rPr>
        <w:t>«</w:t>
      </w:r>
      <w:r w:rsidR="009507C4" w:rsidRPr="009507C4">
        <w:rPr>
          <w:iCs/>
          <w:color w:val="212121"/>
          <w:szCs w:val="22"/>
        </w:rPr>
        <w:t>o justo viverá pela sua fidelidade</w:t>
      </w:r>
      <w:r w:rsidR="009507C4">
        <w:rPr>
          <w:iCs/>
          <w:color w:val="212121"/>
          <w:szCs w:val="22"/>
        </w:rPr>
        <w:t>»</w:t>
      </w:r>
      <w:r w:rsidR="009507C4" w:rsidRPr="009507C4">
        <w:rPr>
          <w:iCs/>
          <w:color w:val="212121"/>
          <w:szCs w:val="22"/>
        </w:rPr>
        <w:t xml:space="preserve"> </w:t>
      </w:r>
      <w:r w:rsidR="00A26E3F" w:rsidRPr="00C11575">
        <w:rPr>
          <w:iCs/>
          <w:color w:val="212121"/>
          <w:szCs w:val="22"/>
        </w:rPr>
        <w:t>(</w:t>
      </w:r>
      <w:r w:rsidR="00A26E3F" w:rsidRPr="009507C4">
        <w:rPr>
          <w:i/>
          <w:color w:val="212121"/>
          <w:szCs w:val="22"/>
        </w:rPr>
        <w:t>Hab</w:t>
      </w:r>
      <w:r w:rsidR="00A26E3F" w:rsidRPr="00C11575">
        <w:rPr>
          <w:iCs/>
          <w:color w:val="212121"/>
          <w:szCs w:val="22"/>
        </w:rPr>
        <w:t xml:space="preserve"> 2, 4), mesmo no meio de situações de morte.</w:t>
      </w:r>
      <w:r w:rsidR="00DA42C4">
        <w:rPr>
          <w:iCs/>
          <w:color w:val="212121"/>
          <w:szCs w:val="22"/>
        </w:rPr>
        <w:t xml:space="preserve"> </w:t>
      </w:r>
    </w:p>
    <w:p w14:paraId="6D43FFCD" w14:textId="6A3F4CCE" w:rsidR="00A26E3F" w:rsidRPr="00C11575" w:rsidRDefault="00A26E3F" w:rsidP="00A26E3F">
      <w:pPr>
        <w:pStyle w:val="NormaleWeb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t xml:space="preserve">O exemplo hiperbólico de Jesus não deve, obviamente, ser interpretado literalmente. Parece servir o propósito de </w:t>
      </w:r>
      <w:r w:rsidR="00B60886">
        <w:rPr>
          <w:color w:val="212121"/>
          <w:szCs w:val="22"/>
        </w:rPr>
        <w:t>realçar</w:t>
      </w:r>
      <w:r w:rsidRPr="00C11575">
        <w:rPr>
          <w:color w:val="212121"/>
          <w:szCs w:val="22"/>
        </w:rPr>
        <w:t xml:space="preserve"> um ideal inatingível, a fim de colocar cada crente em crise (</w:t>
      </w:r>
      <w:r w:rsidR="00B60886">
        <w:rPr>
          <w:color w:val="212121"/>
          <w:szCs w:val="22"/>
        </w:rPr>
        <w:t>“</w:t>
      </w:r>
      <w:r w:rsidRPr="00C11575">
        <w:rPr>
          <w:color w:val="212121"/>
          <w:szCs w:val="22"/>
        </w:rPr>
        <w:t>salutar</w:t>
      </w:r>
      <w:r w:rsidR="00B60886">
        <w:rPr>
          <w:color w:val="212121"/>
          <w:szCs w:val="22"/>
        </w:rPr>
        <w:t>”</w:t>
      </w:r>
      <w:r w:rsidRPr="00C11575">
        <w:rPr>
          <w:color w:val="212121"/>
          <w:szCs w:val="22"/>
        </w:rPr>
        <w:t xml:space="preserve">): se ainda </w:t>
      </w:r>
      <w:r w:rsidRPr="00C11575">
        <w:rPr>
          <w:color w:val="212121"/>
          <w:szCs w:val="22"/>
        </w:rPr>
        <w:lastRenderedPageBreak/>
        <w:t>não te</w:t>
      </w:r>
      <w:r w:rsidR="00B60886">
        <w:rPr>
          <w:color w:val="212121"/>
          <w:szCs w:val="22"/>
        </w:rPr>
        <w:t>ns essa</w:t>
      </w:r>
      <w:r w:rsidRPr="00C11575">
        <w:rPr>
          <w:color w:val="212121"/>
          <w:szCs w:val="22"/>
        </w:rPr>
        <w:t xml:space="preserve"> fé </w:t>
      </w:r>
      <w:r w:rsidR="00B60886">
        <w:rPr>
          <w:color w:val="212121"/>
          <w:szCs w:val="22"/>
        </w:rPr>
        <w:t>capaz de</w:t>
      </w:r>
      <w:r w:rsidRPr="00C11575">
        <w:rPr>
          <w:color w:val="212121"/>
          <w:szCs w:val="22"/>
        </w:rPr>
        <w:t xml:space="preserve"> remov</w:t>
      </w:r>
      <w:r w:rsidR="00B60886">
        <w:rPr>
          <w:color w:val="212121"/>
          <w:szCs w:val="22"/>
        </w:rPr>
        <w:t>er</w:t>
      </w:r>
      <w:r w:rsidRPr="00C11575">
        <w:rPr>
          <w:color w:val="212121"/>
          <w:szCs w:val="22"/>
        </w:rPr>
        <w:t xml:space="preserve"> </w:t>
      </w:r>
      <w:r w:rsidR="00CF6EBB">
        <w:rPr>
          <w:color w:val="212121"/>
          <w:szCs w:val="22"/>
        </w:rPr>
        <w:t>um</w:t>
      </w:r>
      <w:r w:rsidRPr="00C11575">
        <w:rPr>
          <w:color w:val="212121"/>
          <w:szCs w:val="22"/>
        </w:rPr>
        <w:t xml:space="preserve">a árvore ou </w:t>
      </w:r>
      <w:r w:rsidR="00CF6EBB">
        <w:rPr>
          <w:color w:val="212121"/>
          <w:szCs w:val="22"/>
        </w:rPr>
        <w:t>uma</w:t>
      </w:r>
      <w:r w:rsidRPr="00C11575">
        <w:rPr>
          <w:color w:val="212121"/>
          <w:szCs w:val="22"/>
        </w:rPr>
        <w:t xml:space="preserve"> montanha, então reconhe</w:t>
      </w:r>
      <w:r w:rsidR="00CF6EBB">
        <w:rPr>
          <w:color w:val="212121"/>
          <w:szCs w:val="22"/>
        </w:rPr>
        <w:t>ce</w:t>
      </w:r>
      <w:r w:rsidRPr="00C11575">
        <w:rPr>
          <w:color w:val="212121"/>
          <w:szCs w:val="22"/>
        </w:rPr>
        <w:t xml:space="preserve"> a </w:t>
      </w:r>
      <w:r w:rsidR="00CF6EBB">
        <w:rPr>
          <w:color w:val="212121"/>
          <w:szCs w:val="22"/>
        </w:rPr>
        <w:t>t</w:t>
      </w:r>
      <w:r w:rsidRPr="00C11575">
        <w:rPr>
          <w:color w:val="212121"/>
          <w:szCs w:val="22"/>
        </w:rPr>
        <w:t>ua fraca fé e pe</w:t>
      </w:r>
      <w:r w:rsidR="00CF6EBB">
        <w:rPr>
          <w:color w:val="212121"/>
          <w:szCs w:val="22"/>
        </w:rPr>
        <w:t>de</w:t>
      </w:r>
      <w:r w:rsidRPr="00C11575">
        <w:rPr>
          <w:color w:val="212121"/>
          <w:szCs w:val="22"/>
        </w:rPr>
        <w:t xml:space="preserve"> sempre humildemente pelo seu crescimento. A este respeito, a oração do pai de um menino epiléptico a Jesus </w:t>
      </w:r>
      <w:r w:rsidR="00CF6EBB">
        <w:rPr>
          <w:color w:val="212121"/>
          <w:szCs w:val="22"/>
        </w:rPr>
        <w:t>é</w:t>
      </w:r>
      <w:r w:rsidRPr="00C11575">
        <w:rPr>
          <w:color w:val="212121"/>
          <w:szCs w:val="22"/>
        </w:rPr>
        <w:t xml:space="preserve"> um modelo perfeito para cada crente: </w:t>
      </w:r>
      <w:r w:rsidR="00CF6EBB">
        <w:rPr>
          <w:color w:val="212121"/>
          <w:szCs w:val="22"/>
        </w:rPr>
        <w:t>«Eu creio, Senhor</w:t>
      </w:r>
      <w:r w:rsidRPr="00C11575">
        <w:rPr>
          <w:color w:val="212121"/>
          <w:szCs w:val="22"/>
        </w:rPr>
        <w:t>! Ajuda-me na minha falta de fé</w:t>
      </w:r>
      <w:r w:rsidR="00CF6EBB">
        <w:rPr>
          <w:color w:val="212121"/>
          <w:szCs w:val="22"/>
        </w:rPr>
        <w:t>»</w:t>
      </w:r>
      <w:r w:rsidRPr="00C11575">
        <w:rPr>
          <w:color w:val="212121"/>
          <w:szCs w:val="22"/>
        </w:rPr>
        <w:t xml:space="preserve"> (</w:t>
      </w:r>
      <w:r w:rsidRPr="00385681">
        <w:rPr>
          <w:i/>
          <w:iCs/>
          <w:color w:val="212121"/>
          <w:szCs w:val="22"/>
        </w:rPr>
        <w:t>Mc</w:t>
      </w:r>
      <w:r w:rsidRPr="00C11575">
        <w:rPr>
          <w:color w:val="212121"/>
          <w:szCs w:val="22"/>
        </w:rPr>
        <w:t xml:space="preserve"> 9</w:t>
      </w:r>
      <w:r w:rsidR="00385681">
        <w:rPr>
          <w:color w:val="212121"/>
          <w:szCs w:val="22"/>
        </w:rPr>
        <w:t xml:space="preserve">, </w:t>
      </w:r>
      <w:r w:rsidRPr="00C11575">
        <w:rPr>
          <w:color w:val="212121"/>
          <w:szCs w:val="22"/>
        </w:rPr>
        <w:t>24).</w:t>
      </w:r>
    </w:p>
    <w:p w14:paraId="361B8C4D" w14:textId="11BEFC4E" w:rsidR="00A26E3F" w:rsidRPr="00385681" w:rsidRDefault="00A26E3F" w:rsidP="00A26E3F">
      <w:pPr>
        <w:pStyle w:val="NormaleWeb"/>
        <w:jc w:val="both"/>
        <w:rPr>
          <w:i/>
          <w:iCs/>
          <w:color w:val="212121"/>
          <w:szCs w:val="22"/>
        </w:rPr>
      </w:pPr>
      <w:r w:rsidRPr="00385681">
        <w:rPr>
          <w:i/>
          <w:iCs/>
          <w:color w:val="212121"/>
          <w:szCs w:val="22"/>
        </w:rPr>
        <w:t xml:space="preserve">2. Segunda lição: </w:t>
      </w:r>
      <w:r w:rsidR="007C39A6">
        <w:rPr>
          <w:i/>
          <w:iCs/>
          <w:color w:val="212121"/>
          <w:szCs w:val="22"/>
        </w:rPr>
        <w:t xml:space="preserve">a </w:t>
      </w:r>
      <w:r w:rsidRPr="00385681">
        <w:rPr>
          <w:i/>
          <w:iCs/>
          <w:color w:val="212121"/>
          <w:szCs w:val="22"/>
        </w:rPr>
        <w:t>fidelidade humilde no cumprimento dos deveres</w:t>
      </w:r>
    </w:p>
    <w:p w14:paraId="59E2437B" w14:textId="68921558" w:rsidR="00A26E3F" w:rsidRPr="00C11575" w:rsidRDefault="00A26E3F" w:rsidP="0067700C">
      <w:pPr>
        <w:pStyle w:val="NormaleWeb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t xml:space="preserve">Após um breve ensinamento sobre a fé, Jesus oferece uma parábola que aparentemente muda </w:t>
      </w:r>
      <w:r w:rsidR="005207B4">
        <w:rPr>
          <w:color w:val="212121"/>
          <w:szCs w:val="22"/>
        </w:rPr>
        <w:t>de</w:t>
      </w:r>
      <w:r w:rsidRPr="00C11575">
        <w:rPr>
          <w:color w:val="212121"/>
          <w:szCs w:val="22"/>
        </w:rPr>
        <w:t xml:space="preserve"> tema. Fala da atitude humilde que cada discípulo deve ter depois de cumprir as funções </w:t>
      </w:r>
      <w:r w:rsidR="0067700C">
        <w:rPr>
          <w:color w:val="212121"/>
          <w:szCs w:val="22"/>
        </w:rPr>
        <w:t xml:space="preserve">que lhe foram </w:t>
      </w:r>
      <w:r w:rsidRPr="00C11575">
        <w:rPr>
          <w:color w:val="212121"/>
          <w:szCs w:val="22"/>
        </w:rPr>
        <w:t xml:space="preserve">atribuídas: </w:t>
      </w:r>
      <w:r w:rsidR="0067700C">
        <w:rPr>
          <w:color w:val="212121"/>
          <w:szCs w:val="22"/>
        </w:rPr>
        <w:t>«</w:t>
      </w:r>
      <w:r w:rsidR="0067700C" w:rsidRPr="0067700C">
        <w:rPr>
          <w:color w:val="212121"/>
          <w:szCs w:val="22"/>
        </w:rPr>
        <w:t>Somos inúteis servos:</w:t>
      </w:r>
      <w:r w:rsidR="0067700C">
        <w:rPr>
          <w:color w:val="212121"/>
          <w:szCs w:val="22"/>
        </w:rPr>
        <w:t xml:space="preserve"> </w:t>
      </w:r>
      <w:r w:rsidR="0067700C" w:rsidRPr="0067700C">
        <w:rPr>
          <w:color w:val="212121"/>
          <w:szCs w:val="22"/>
        </w:rPr>
        <w:t>fizemos o que devíamos fazer</w:t>
      </w:r>
      <w:r w:rsidR="0067700C">
        <w:rPr>
          <w:color w:val="212121"/>
          <w:szCs w:val="22"/>
        </w:rPr>
        <w:t>»</w:t>
      </w:r>
      <w:r w:rsidR="0067700C" w:rsidRPr="0067700C">
        <w:rPr>
          <w:color w:val="212121"/>
          <w:szCs w:val="22"/>
        </w:rPr>
        <w:t xml:space="preserve"> </w:t>
      </w:r>
      <w:r w:rsidRPr="00C11575">
        <w:rPr>
          <w:color w:val="212121"/>
          <w:szCs w:val="22"/>
        </w:rPr>
        <w:t>(</w:t>
      </w:r>
      <w:r w:rsidRPr="00E70759">
        <w:rPr>
          <w:i/>
          <w:iCs/>
          <w:color w:val="212121"/>
          <w:szCs w:val="22"/>
        </w:rPr>
        <w:t xml:space="preserve">Lc </w:t>
      </w:r>
      <w:r w:rsidRPr="00C11575">
        <w:rPr>
          <w:color w:val="212121"/>
          <w:szCs w:val="22"/>
        </w:rPr>
        <w:t>17,</w:t>
      </w:r>
      <w:r w:rsidR="00E70759">
        <w:rPr>
          <w:color w:val="212121"/>
          <w:szCs w:val="22"/>
        </w:rPr>
        <w:t xml:space="preserve"> </w:t>
      </w:r>
      <w:r w:rsidRPr="00C11575">
        <w:rPr>
          <w:color w:val="212121"/>
          <w:szCs w:val="22"/>
        </w:rPr>
        <w:t xml:space="preserve">10). Pode-se vislumbrar aqui outra sugestão para o crescimento da fé, que, no sentido original hebraico e grego do termo, implica </w:t>
      </w:r>
      <w:r w:rsidR="003366B4" w:rsidRPr="00C11575">
        <w:rPr>
          <w:color w:val="212121"/>
          <w:szCs w:val="22"/>
        </w:rPr>
        <w:t xml:space="preserve">também </w:t>
      </w:r>
      <w:r w:rsidRPr="00C11575">
        <w:rPr>
          <w:color w:val="212121"/>
          <w:szCs w:val="22"/>
        </w:rPr>
        <w:t>fidelidade. Cumprir fiel e humildemente os deveres que Deus confia a cada pessoa desempenha um papel importante no caminho da fé. Ajuda a perseverar na fé e a enfrentar as várias crises da própria vocação e da vida cristã.</w:t>
      </w:r>
    </w:p>
    <w:p w14:paraId="5843B9E5" w14:textId="38120D76" w:rsidR="00A26E3F" w:rsidRPr="00C11575" w:rsidRDefault="00A26E3F" w:rsidP="00A26E3F">
      <w:pPr>
        <w:pStyle w:val="NormaleWeb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t xml:space="preserve">Por outro lado, vale a pena recordar aqui a promessa da recompensa que o Senhor </w:t>
      </w:r>
      <w:r w:rsidR="005207B4">
        <w:rPr>
          <w:color w:val="212121"/>
          <w:szCs w:val="22"/>
        </w:rPr>
        <w:t>prometeu a</w:t>
      </w:r>
      <w:r w:rsidRPr="00C11575">
        <w:rPr>
          <w:color w:val="212121"/>
          <w:szCs w:val="22"/>
        </w:rPr>
        <w:t xml:space="preserve">os servos que sabem estar vigilantes enquanto esperam o regresso do seu senhor: </w:t>
      </w:r>
      <w:r w:rsidR="00FA2A97">
        <w:rPr>
          <w:color w:val="212121"/>
          <w:szCs w:val="22"/>
        </w:rPr>
        <w:t>«</w:t>
      </w:r>
      <w:r w:rsidRPr="00C11575">
        <w:rPr>
          <w:color w:val="212121"/>
          <w:szCs w:val="22"/>
        </w:rPr>
        <w:t>Feliz</w:t>
      </w:r>
      <w:r w:rsidR="00C11575">
        <w:rPr>
          <w:color w:val="212121"/>
          <w:szCs w:val="22"/>
        </w:rPr>
        <w:t>es</w:t>
      </w:r>
      <w:r w:rsidRPr="00C11575">
        <w:rPr>
          <w:color w:val="212121"/>
          <w:szCs w:val="22"/>
        </w:rPr>
        <w:t xml:space="preserve"> aqueles servos que o senhor, quando vier, encontrar vigilantes! Am</w:t>
      </w:r>
      <w:r w:rsidR="00C11575">
        <w:rPr>
          <w:color w:val="212121"/>
          <w:szCs w:val="22"/>
        </w:rPr>
        <w:t>é</w:t>
      </w:r>
      <w:r w:rsidRPr="00C11575">
        <w:rPr>
          <w:color w:val="212121"/>
          <w:szCs w:val="22"/>
        </w:rPr>
        <w:t>n vos digo: há</w:t>
      </w:r>
      <w:r w:rsidR="00FA2A97">
        <w:rPr>
          <w:color w:val="212121"/>
          <w:szCs w:val="22"/>
        </w:rPr>
        <w:t>-</w:t>
      </w:r>
      <w:r w:rsidRPr="00C11575">
        <w:rPr>
          <w:color w:val="212121"/>
          <w:szCs w:val="22"/>
        </w:rPr>
        <w:t xml:space="preserve">de cingir-se, recliná-los à mesa e, </w:t>
      </w:r>
      <w:r w:rsidR="00FA2A97">
        <w:rPr>
          <w:color w:val="212121"/>
          <w:szCs w:val="22"/>
        </w:rPr>
        <w:t xml:space="preserve">passando </w:t>
      </w:r>
      <w:r w:rsidRPr="00C11575">
        <w:rPr>
          <w:color w:val="212121"/>
          <w:szCs w:val="22"/>
        </w:rPr>
        <w:t>por eles, há</w:t>
      </w:r>
      <w:r w:rsidR="00C11575">
        <w:rPr>
          <w:color w:val="212121"/>
          <w:szCs w:val="22"/>
        </w:rPr>
        <w:t>-</w:t>
      </w:r>
      <w:r w:rsidRPr="00C11575">
        <w:rPr>
          <w:color w:val="212121"/>
          <w:szCs w:val="22"/>
        </w:rPr>
        <w:t>de servi-los</w:t>
      </w:r>
      <w:r w:rsidR="00FA2A97">
        <w:rPr>
          <w:color w:val="212121"/>
          <w:szCs w:val="22"/>
        </w:rPr>
        <w:t>»</w:t>
      </w:r>
      <w:r w:rsidRPr="00C11575">
        <w:rPr>
          <w:color w:val="212121"/>
          <w:szCs w:val="22"/>
        </w:rPr>
        <w:t xml:space="preserve"> (</w:t>
      </w:r>
      <w:r w:rsidRPr="00C11575">
        <w:rPr>
          <w:i/>
          <w:iCs/>
          <w:color w:val="212121"/>
          <w:szCs w:val="22"/>
        </w:rPr>
        <w:t>Lc</w:t>
      </w:r>
      <w:r w:rsidRPr="00C11575">
        <w:rPr>
          <w:color w:val="212121"/>
          <w:szCs w:val="22"/>
        </w:rPr>
        <w:t xml:space="preserve"> 12,</w:t>
      </w:r>
      <w:r w:rsidR="00FA2A97">
        <w:rPr>
          <w:color w:val="212121"/>
          <w:szCs w:val="22"/>
        </w:rPr>
        <w:t xml:space="preserve"> </w:t>
      </w:r>
      <w:r w:rsidRPr="00C11575">
        <w:rPr>
          <w:color w:val="212121"/>
          <w:szCs w:val="22"/>
        </w:rPr>
        <w:t xml:space="preserve">37). Tal vigilância e prontidão </w:t>
      </w:r>
      <w:r w:rsidR="00BF143E">
        <w:rPr>
          <w:color w:val="212121"/>
          <w:szCs w:val="22"/>
        </w:rPr>
        <w:t xml:space="preserve">só </w:t>
      </w:r>
      <w:r w:rsidRPr="00C11575">
        <w:rPr>
          <w:color w:val="212121"/>
          <w:szCs w:val="22"/>
        </w:rPr>
        <w:t xml:space="preserve">é </w:t>
      </w:r>
      <w:r w:rsidR="00BF143E">
        <w:rPr>
          <w:color w:val="212121"/>
          <w:szCs w:val="22"/>
        </w:rPr>
        <w:t>possível com</w:t>
      </w:r>
      <w:r w:rsidRPr="00C11575">
        <w:rPr>
          <w:color w:val="212121"/>
          <w:szCs w:val="22"/>
        </w:rPr>
        <w:t xml:space="preserve"> fé viva e fidelidade no cumprimento dos deveres confiados</w:t>
      </w:r>
      <w:r w:rsidR="00BF143E">
        <w:rPr>
          <w:color w:val="212121"/>
          <w:szCs w:val="22"/>
        </w:rPr>
        <w:t xml:space="preserve"> a cada um</w:t>
      </w:r>
      <w:r w:rsidRPr="00C11575">
        <w:rPr>
          <w:color w:val="212121"/>
          <w:szCs w:val="22"/>
        </w:rPr>
        <w:t xml:space="preserve">. E o Senhor, ao contrário de outros senhores da terra, </w:t>
      </w:r>
      <w:r w:rsidR="00BF143E">
        <w:rPr>
          <w:color w:val="212121"/>
          <w:szCs w:val="22"/>
        </w:rPr>
        <w:t xml:space="preserve">saberá </w:t>
      </w:r>
      <w:r w:rsidRPr="00C11575">
        <w:rPr>
          <w:color w:val="212121"/>
          <w:szCs w:val="22"/>
        </w:rPr>
        <w:t xml:space="preserve">certamente apreciar e recompensar generosamente os </w:t>
      </w:r>
      <w:r w:rsidR="00BF143E">
        <w:rPr>
          <w:color w:val="212121"/>
          <w:szCs w:val="22"/>
        </w:rPr>
        <w:t>S</w:t>
      </w:r>
      <w:r w:rsidRPr="00C11575">
        <w:rPr>
          <w:color w:val="212121"/>
          <w:szCs w:val="22"/>
        </w:rPr>
        <w:t xml:space="preserve">eus fiéis. </w:t>
      </w:r>
    </w:p>
    <w:p w14:paraId="393F7BD4" w14:textId="1C8D6D82" w:rsidR="00A26E3F" w:rsidRPr="00C11575" w:rsidRDefault="00A26E3F" w:rsidP="00A26E3F">
      <w:pPr>
        <w:pStyle w:val="NormaleWeb"/>
        <w:jc w:val="both"/>
        <w:rPr>
          <w:i/>
          <w:iCs/>
          <w:color w:val="212121"/>
          <w:szCs w:val="22"/>
        </w:rPr>
      </w:pPr>
      <w:r w:rsidRPr="00C11575">
        <w:rPr>
          <w:i/>
          <w:iCs/>
          <w:color w:val="212121"/>
          <w:szCs w:val="22"/>
        </w:rPr>
        <w:t xml:space="preserve">3. Terceira lição: Testemunhar e partilhar a fé </w:t>
      </w:r>
      <w:r w:rsidR="00E70759">
        <w:rPr>
          <w:i/>
          <w:iCs/>
          <w:color w:val="212121"/>
          <w:szCs w:val="22"/>
        </w:rPr>
        <w:t>–</w:t>
      </w:r>
      <w:r w:rsidRPr="00C11575">
        <w:rPr>
          <w:i/>
          <w:iCs/>
          <w:color w:val="212121"/>
          <w:szCs w:val="22"/>
        </w:rPr>
        <w:t xml:space="preserve"> a missão da fé</w:t>
      </w:r>
    </w:p>
    <w:p w14:paraId="537E5499" w14:textId="6846E886" w:rsidR="00A26E3F" w:rsidRPr="00C11575" w:rsidRDefault="00A26E3F" w:rsidP="00A26E3F">
      <w:pPr>
        <w:pStyle w:val="NormaleWeb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t xml:space="preserve">A segunda leitura da Missa completa as lições de fé neste domingo. São Paulo exorta </w:t>
      </w:r>
      <w:r w:rsidR="00565C21">
        <w:rPr>
          <w:color w:val="212121"/>
          <w:szCs w:val="22"/>
        </w:rPr>
        <w:t xml:space="preserve">o </w:t>
      </w:r>
      <w:r w:rsidR="00565C21" w:rsidRPr="00C11575">
        <w:rPr>
          <w:color w:val="212121"/>
          <w:szCs w:val="22"/>
        </w:rPr>
        <w:t xml:space="preserve">seu discípulo </w:t>
      </w:r>
      <w:r w:rsidRPr="00C11575">
        <w:rPr>
          <w:color w:val="212121"/>
          <w:szCs w:val="22"/>
        </w:rPr>
        <w:t xml:space="preserve">Timóteo a ter a coragem de dar testemunho da sua fé em Cristo em virtude do espírito recebido, não de timidez, mas </w:t>
      </w:r>
      <w:r w:rsidR="00062FA8">
        <w:rPr>
          <w:color w:val="212121"/>
          <w:szCs w:val="22"/>
        </w:rPr>
        <w:t>“</w:t>
      </w:r>
      <w:r w:rsidR="00062FA8" w:rsidRPr="00062FA8">
        <w:rPr>
          <w:color w:val="212121"/>
          <w:szCs w:val="22"/>
        </w:rPr>
        <w:t>de fortaleza, de caridade e moderação</w:t>
      </w:r>
      <w:r w:rsidR="00062FA8">
        <w:rPr>
          <w:color w:val="212121"/>
          <w:szCs w:val="22"/>
        </w:rPr>
        <w:t>”</w:t>
      </w:r>
      <w:r w:rsidRPr="00C11575">
        <w:rPr>
          <w:color w:val="212121"/>
          <w:szCs w:val="22"/>
        </w:rPr>
        <w:t xml:space="preserve">: </w:t>
      </w:r>
      <w:r w:rsidR="00062FA8">
        <w:rPr>
          <w:color w:val="212121"/>
          <w:szCs w:val="22"/>
        </w:rPr>
        <w:t>«</w:t>
      </w:r>
      <w:r w:rsidR="00062FA8" w:rsidRPr="00062FA8">
        <w:rPr>
          <w:color w:val="212121"/>
          <w:szCs w:val="22"/>
        </w:rPr>
        <w:t>Não te envergonhes de dar testemunho de Nosso Senhor</w:t>
      </w:r>
      <w:r w:rsidR="00062FA8">
        <w:rPr>
          <w:color w:val="212121"/>
          <w:szCs w:val="22"/>
        </w:rPr>
        <w:t>»</w:t>
      </w:r>
      <w:r w:rsidRPr="00C11575">
        <w:rPr>
          <w:color w:val="212121"/>
          <w:szCs w:val="22"/>
        </w:rPr>
        <w:t xml:space="preserve"> (</w:t>
      </w:r>
      <w:r w:rsidRPr="00062FA8">
        <w:rPr>
          <w:i/>
          <w:iCs/>
          <w:color w:val="212121"/>
          <w:szCs w:val="22"/>
        </w:rPr>
        <w:t>2 Tim</w:t>
      </w:r>
      <w:r w:rsidRPr="00C11575">
        <w:rPr>
          <w:color w:val="212121"/>
          <w:szCs w:val="22"/>
        </w:rPr>
        <w:t xml:space="preserve"> 1,</w:t>
      </w:r>
      <w:r w:rsidR="00062FA8">
        <w:rPr>
          <w:color w:val="212121"/>
          <w:szCs w:val="22"/>
        </w:rPr>
        <w:t xml:space="preserve"> </w:t>
      </w:r>
      <w:r w:rsidRPr="00C11575">
        <w:rPr>
          <w:color w:val="212121"/>
          <w:szCs w:val="22"/>
        </w:rPr>
        <w:t xml:space="preserve">8). Este dar testemunho do Senhor </w:t>
      </w:r>
      <w:r w:rsidR="00565C21">
        <w:rPr>
          <w:color w:val="212121"/>
          <w:szCs w:val="22"/>
        </w:rPr>
        <w:t>deve ser</w:t>
      </w:r>
      <w:r w:rsidRPr="00C11575">
        <w:rPr>
          <w:color w:val="212121"/>
          <w:szCs w:val="22"/>
        </w:rPr>
        <w:t xml:space="preserve"> uma partilha alegre e directa da fé cristã, e isto ajuda certamente a aumentar a fé daqueles que a </w:t>
      </w:r>
      <w:r w:rsidR="0076701B">
        <w:rPr>
          <w:color w:val="212121"/>
          <w:szCs w:val="22"/>
        </w:rPr>
        <w:t>transmitem aos</w:t>
      </w:r>
      <w:r w:rsidRPr="00C11575">
        <w:rPr>
          <w:color w:val="212121"/>
          <w:szCs w:val="22"/>
        </w:rPr>
        <w:t xml:space="preserve"> outros.</w:t>
      </w:r>
    </w:p>
    <w:p w14:paraId="30805098" w14:textId="55AD541C" w:rsidR="00A26E3F" w:rsidRPr="00C11575" w:rsidRDefault="0076701B" w:rsidP="00A26E3F">
      <w:pPr>
        <w:pStyle w:val="NormaleWeb"/>
        <w:jc w:val="both"/>
        <w:rPr>
          <w:color w:val="212121"/>
          <w:szCs w:val="22"/>
        </w:rPr>
      </w:pPr>
      <w:r>
        <w:rPr>
          <w:color w:val="212121"/>
          <w:szCs w:val="22"/>
        </w:rPr>
        <w:t>Com efeito</w:t>
      </w:r>
      <w:r w:rsidR="00A26E3F" w:rsidRPr="00C11575">
        <w:rPr>
          <w:color w:val="212121"/>
          <w:szCs w:val="22"/>
        </w:rPr>
        <w:t xml:space="preserve">, São João Paulo II sublinha </w:t>
      </w:r>
      <w:r w:rsidR="00500CF5">
        <w:rPr>
          <w:color w:val="212121"/>
          <w:szCs w:val="22"/>
        </w:rPr>
        <w:t>a</w:t>
      </w:r>
      <w:r w:rsidR="00A26E3F" w:rsidRPr="00C11575">
        <w:rPr>
          <w:color w:val="212121"/>
          <w:szCs w:val="22"/>
        </w:rPr>
        <w:t xml:space="preserve">o início da Encíclica </w:t>
      </w:r>
      <w:r w:rsidR="00A26E3F" w:rsidRPr="00C11575">
        <w:rPr>
          <w:i/>
          <w:iCs/>
          <w:color w:val="212121"/>
          <w:szCs w:val="22"/>
        </w:rPr>
        <w:t>Redemptoris Missio</w:t>
      </w:r>
      <w:r w:rsidR="00A26E3F" w:rsidRPr="00C11575">
        <w:rPr>
          <w:color w:val="212121"/>
          <w:szCs w:val="22"/>
        </w:rPr>
        <w:t xml:space="preserve">: </w:t>
      </w:r>
      <w:r w:rsidR="00500CF5">
        <w:rPr>
          <w:color w:val="212121"/>
          <w:szCs w:val="22"/>
        </w:rPr>
        <w:t>«</w:t>
      </w:r>
      <w:r w:rsidR="00A26E3F" w:rsidRPr="00C11575">
        <w:rPr>
          <w:color w:val="212121"/>
          <w:szCs w:val="22"/>
        </w:rPr>
        <w:t>É dando a fé que ela se fortalece!</w:t>
      </w:r>
      <w:r w:rsidR="00500CF5">
        <w:rPr>
          <w:color w:val="212121"/>
          <w:szCs w:val="22"/>
        </w:rPr>
        <w:t>»</w:t>
      </w:r>
      <w:r w:rsidR="00A26E3F" w:rsidRPr="00C11575">
        <w:rPr>
          <w:color w:val="212121"/>
          <w:szCs w:val="22"/>
        </w:rPr>
        <w:t xml:space="preserve"> (n. 2). O </w:t>
      </w:r>
      <w:r w:rsidR="00A26E3F" w:rsidRPr="00C11575">
        <w:rPr>
          <w:i/>
          <w:iCs/>
          <w:color w:val="212121"/>
          <w:szCs w:val="22"/>
        </w:rPr>
        <w:t>Catecismo da Igreja</w:t>
      </w:r>
      <w:r>
        <w:rPr>
          <w:i/>
          <w:iCs/>
          <w:color w:val="212121"/>
          <w:szCs w:val="22"/>
        </w:rPr>
        <w:t xml:space="preserve"> Católica</w:t>
      </w:r>
      <w:r w:rsidR="00A26E3F" w:rsidRPr="00C11575">
        <w:rPr>
          <w:color w:val="212121"/>
          <w:szCs w:val="22"/>
        </w:rPr>
        <w:t xml:space="preserve">, por outro lado, explica em pormenor o carácter </w:t>
      </w:r>
      <w:r w:rsidR="00D018D3">
        <w:rPr>
          <w:color w:val="212121"/>
          <w:szCs w:val="22"/>
        </w:rPr>
        <w:t>“</w:t>
      </w:r>
      <w:r w:rsidR="00A26E3F" w:rsidRPr="00C11575">
        <w:rPr>
          <w:color w:val="212121"/>
          <w:szCs w:val="22"/>
        </w:rPr>
        <w:t>missionário</w:t>
      </w:r>
      <w:r w:rsidR="00D018D3">
        <w:rPr>
          <w:color w:val="212121"/>
          <w:szCs w:val="22"/>
        </w:rPr>
        <w:t>”</w:t>
      </w:r>
      <w:r w:rsidR="00A26E3F" w:rsidRPr="00C11575">
        <w:rPr>
          <w:color w:val="212121"/>
          <w:szCs w:val="22"/>
        </w:rPr>
        <w:t xml:space="preserve"> da fé cristã:</w:t>
      </w:r>
    </w:p>
    <w:p w14:paraId="77C03B4F" w14:textId="3D68CB72" w:rsidR="00D018D3" w:rsidRDefault="00D018D3" w:rsidP="00A26E3F">
      <w:pPr>
        <w:pStyle w:val="NormaleWeb"/>
        <w:jc w:val="both"/>
        <w:rPr>
          <w:color w:val="212121"/>
          <w:szCs w:val="22"/>
        </w:rPr>
      </w:pPr>
      <w:r>
        <w:rPr>
          <w:color w:val="212121"/>
          <w:szCs w:val="22"/>
        </w:rPr>
        <w:t>«</w:t>
      </w:r>
      <w:r w:rsidRPr="00D018D3">
        <w:rPr>
          <w:color w:val="212121"/>
          <w:szCs w:val="22"/>
        </w:rPr>
        <w:t xml:space="preserve">A fé é um acto pessoal, uma resposta livre do homem à proposta de Deus que Se revela. Mas não é um acto isolado. Ninguém pode acreditar sozinho, tal como ninguém pode viver só. Ninguém se deu a fé a si mesmo, como ninguém a si mesmo se deu a vida. Foi de outrem que o crente recebeu a fé; a outrem a deve transmitir. </w:t>
      </w:r>
      <w:r w:rsidRPr="00D018D3">
        <w:rPr>
          <w:b/>
          <w:color w:val="212121"/>
          <w:szCs w:val="22"/>
        </w:rPr>
        <w:t>O nosso amor a Jesus e aos homens impele-nos a falar aos outros da nossa fé</w:t>
      </w:r>
      <w:r w:rsidRPr="00D018D3">
        <w:rPr>
          <w:color w:val="212121"/>
          <w:szCs w:val="22"/>
        </w:rPr>
        <w:t>. Cada crente é, assim, um elo na grande cadeia dos crentes. Não posso crer sem ser amparado pela fé dos outros, e pela minha fé contribuo também para amparar os outros na fé» (n. 166).</w:t>
      </w:r>
    </w:p>
    <w:p w14:paraId="3CCD0B21" w14:textId="3A2F2D17" w:rsidR="00A26E3F" w:rsidRPr="00C11575" w:rsidRDefault="00A26E3F" w:rsidP="00A26E3F">
      <w:pPr>
        <w:pStyle w:val="NormaleWeb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t xml:space="preserve">Concluímos a nossa reflexão com uma oração de São Francisco de Assis no início da sua conversão, também para celebrar a sua festa no dia 4 de Outubro. Oremos juntamente com o Santo Padroeiro de Itália pelo dom da </w:t>
      </w:r>
      <w:r w:rsidR="00A72E27">
        <w:rPr>
          <w:color w:val="212121"/>
          <w:szCs w:val="22"/>
        </w:rPr>
        <w:t>“</w:t>
      </w:r>
      <w:r w:rsidRPr="00C11575">
        <w:rPr>
          <w:color w:val="212121"/>
          <w:szCs w:val="22"/>
        </w:rPr>
        <w:t xml:space="preserve">fé </w:t>
      </w:r>
      <w:r w:rsidR="00A72E27">
        <w:rPr>
          <w:color w:val="212121"/>
          <w:szCs w:val="22"/>
        </w:rPr>
        <w:t>recta”</w:t>
      </w:r>
      <w:r w:rsidRPr="00C11575">
        <w:rPr>
          <w:color w:val="212121"/>
          <w:szCs w:val="22"/>
        </w:rPr>
        <w:t xml:space="preserve"> que Deus </w:t>
      </w:r>
      <w:r w:rsidR="00B808BC">
        <w:rPr>
          <w:color w:val="212121"/>
          <w:szCs w:val="22"/>
        </w:rPr>
        <w:t>concede</w:t>
      </w:r>
      <w:r w:rsidRPr="00C11575">
        <w:rPr>
          <w:color w:val="212121"/>
          <w:szCs w:val="22"/>
        </w:rPr>
        <w:t>,</w:t>
      </w:r>
      <w:r w:rsidR="00B808BC">
        <w:rPr>
          <w:color w:val="212121"/>
          <w:szCs w:val="22"/>
        </w:rPr>
        <w:t xml:space="preserve"> Ele que</w:t>
      </w:r>
      <w:r w:rsidRPr="00C11575">
        <w:rPr>
          <w:color w:val="212121"/>
          <w:szCs w:val="22"/>
        </w:rPr>
        <w:t xml:space="preserve"> ilumina os corações e nos faz crescer sempre no </w:t>
      </w:r>
      <w:r w:rsidR="00A72E27">
        <w:rPr>
          <w:color w:val="212121"/>
          <w:szCs w:val="22"/>
        </w:rPr>
        <w:t>S</w:t>
      </w:r>
      <w:r w:rsidRPr="00C11575">
        <w:rPr>
          <w:color w:val="212121"/>
          <w:szCs w:val="22"/>
        </w:rPr>
        <w:t>eu serviço:</w:t>
      </w:r>
    </w:p>
    <w:p w14:paraId="7698131D" w14:textId="77777777" w:rsidR="005E6313" w:rsidRPr="00C11575" w:rsidRDefault="005E6313" w:rsidP="005E6313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t>Altíssimo, glorioso Deus,</w:t>
      </w:r>
    </w:p>
    <w:p w14:paraId="43223B51" w14:textId="77777777" w:rsidR="005E6313" w:rsidRPr="00C11575" w:rsidRDefault="005E6313" w:rsidP="005E6313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t>iluminai as trevas do meu coração,</w:t>
      </w:r>
    </w:p>
    <w:p w14:paraId="134A6EF7" w14:textId="2E7D2089" w:rsidR="005E6313" w:rsidRPr="00C11575" w:rsidRDefault="005E6313" w:rsidP="005E6313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t>dai-me uma fé re</w:t>
      </w:r>
      <w:r w:rsidR="00A26E3F" w:rsidRPr="00C11575">
        <w:rPr>
          <w:color w:val="212121"/>
          <w:szCs w:val="22"/>
        </w:rPr>
        <w:t>c</w:t>
      </w:r>
      <w:r w:rsidRPr="00C11575">
        <w:rPr>
          <w:color w:val="212121"/>
          <w:szCs w:val="22"/>
        </w:rPr>
        <w:t>ta,</w:t>
      </w:r>
    </w:p>
    <w:p w14:paraId="298FB9B9" w14:textId="77777777" w:rsidR="005E6313" w:rsidRPr="00C11575" w:rsidRDefault="005E6313" w:rsidP="005E6313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t>uma esperança certa</w:t>
      </w:r>
    </w:p>
    <w:p w14:paraId="09D4A655" w14:textId="77777777" w:rsidR="005E6313" w:rsidRPr="00C11575" w:rsidRDefault="005E6313" w:rsidP="005E6313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t>e uma caridade perfeita;</w:t>
      </w:r>
    </w:p>
    <w:p w14:paraId="3DFDC03A" w14:textId="77777777" w:rsidR="005E6313" w:rsidRPr="00C11575" w:rsidRDefault="005E6313" w:rsidP="005E6313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lastRenderedPageBreak/>
        <w:t>sensibilidade e conhecimento, Senhor, a fim de que eu cumpra</w:t>
      </w:r>
    </w:p>
    <w:p w14:paraId="03F86E35" w14:textId="2527D521" w:rsidR="00AE7F50" w:rsidRPr="00C11575" w:rsidRDefault="005E6313" w:rsidP="005E6313">
      <w:pPr>
        <w:pStyle w:val="NormaleWeb"/>
        <w:spacing w:before="0" w:beforeAutospacing="0" w:after="0" w:afterAutospacing="0"/>
        <w:jc w:val="both"/>
        <w:rPr>
          <w:color w:val="212121"/>
          <w:szCs w:val="22"/>
        </w:rPr>
      </w:pPr>
      <w:r w:rsidRPr="00C11575">
        <w:rPr>
          <w:color w:val="212121"/>
          <w:szCs w:val="22"/>
        </w:rPr>
        <w:t xml:space="preserve">o </w:t>
      </w:r>
      <w:r w:rsidR="00A26E3F" w:rsidRPr="00C11575">
        <w:rPr>
          <w:color w:val="212121"/>
          <w:szCs w:val="22"/>
        </w:rPr>
        <w:t>V</w:t>
      </w:r>
      <w:r w:rsidRPr="00C11575">
        <w:rPr>
          <w:color w:val="212121"/>
          <w:szCs w:val="22"/>
        </w:rPr>
        <w:t>osso santo e veraz mandamento. Amé</w:t>
      </w:r>
      <w:r w:rsidR="00A26E3F" w:rsidRPr="00C11575">
        <w:rPr>
          <w:color w:val="212121"/>
          <w:szCs w:val="22"/>
        </w:rPr>
        <w:t>n</w:t>
      </w:r>
      <w:r w:rsidRPr="00C11575">
        <w:rPr>
          <w:color w:val="212121"/>
          <w:szCs w:val="22"/>
        </w:rPr>
        <w:t>.</w:t>
      </w:r>
    </w:p>
    <w:p w14:paraId="782E3566" w14:textId="77777777" w:rsidR="005D30A4" w:rsidRPr="00C11575" w:rsidRDefault="005D30A4" w:rsidP="002A0E2B">
      <w:pPr>
        <w:pStyle w:val="NormaleWeb"/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14:paraId="2AD86085" w14:textId="77777777" w:rsidR="005D30A4" w:rsidRPr="00C11575" w:rsidRDefault="005D30A4" w:rsidP="005D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iCs/>
          <w:color w:val="212121"/>
          <w:lang w:eastAsia="it-IT"/>
        </w:rPr>
      </w:pPr>
      <w:r w:rsidRPr="00C11575">
        <w:rPr>
          <w:rFonts w:ascii="Times New Roman" w:eastAsia="Times New Roman" w:hAnsi="Times New Roman"/>
          <w:i/>
          <w:iCs/>
          <w:color w:val="212121"/>
          <w:lang w:eastAsia="it-IT"/>
        </w:rPr>
        <w:t>Citações úteis:</w:t>
      </w:r>
    </w:p>
    <w:p w14:paraId="0B913C1C" w14:textId="77777777" w:rsidR="009502A9" w:rsidRPr="00C11575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smallCaps/>
          <w:sz w:val="20"/>
          <w:szCs w:val="20"/>
          <w:lang w:eastAsia="it-IT"/>
        </w:rPr>
        <w:t>João Paulo II</w:t>
      </w:r>
      <w:r w:rsidRPr="00C11575">
        <w:rPr>
          <w:rFonts w:ascii="Times New Roman" w:eastAsia="Times New Roman" w:hAnsi="Times New Roman"/>
          <w:sz w:val="20"/>
          <w:szCs w:val="20"/>
          <w:lang w:eastAsia="it-IT"/>
        </w:rPr>
        <w:t xml:space="preserve">, Carta Encíclica sobre a validade permanente do mandato missionário, </w:t>
      </w:r>
      <w:r w:rsidRPr="00C11575">
        <w:rPr>
          <w:rFonts w:ascii="Times New Roman" w:eastAsia="Times New Roman" w:hAnsi="Times New Roman"/>
          <w:b/>
          <w:i/>
          <w:sz w:val="20"/>
          <w:szCs w:val="20"/>
          <w:lang w:eastAsia="it-IT"/>
        </w:rPr>
        <w:t>Redemptoris Missio</w:t>
      </w:r>
    </w:p>
    <w:p w14:paraId="31BF2DEC" w14:textId="4F1CDB8F" w:rsidR="009502A9" w:rsidRPr="00C11575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iCs/>
          <w:color w:val="212121"/>
          <w:sz w:val="20"/>
          <w:szCs w:val="20"/>
          <w:lang w:eastAsia="it-IT"/>
        </w:rPr>
        <w:t>2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. </w:t>
      </w:r>
      <w:r w:rsidR="00740108"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V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inte e cinco anos </w:t>
      </w:r>
      <w:r w:rsidR="00740108"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após 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a conclusão do Concílio e da publicação do Decreto sobre a actividade missionária </w:t>
      </w:r>
      <w:r w:rsidRPr="00C11575">
        <w:rPr>
          <w:rFonts w:ascii="Times New Roman" w:eastAsia="Times New Roman" w:hAnsi="Times New Roman"/>
          <w:i/>
          <w:iCs/>
          <w:color w:val="212121"/>
          <w:sz w:val="20"/>
          <w:szCs w:val="20"/>
          <w:lang w:eastAsia="it-IT"/>
        </w:rPr>
        <w:t>Ad gentes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, </w:t>
      </w:r>
      <w:r w:rsidR="00740108"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e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 quinze anos </w:t>
      </w:r>
      <w:r w:rsidR="00740108"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depois 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da Exortação Apostólica </w:t>
      </w:r>
      <w:r w:rsidRPr="00C11575">
        <w:rPr>
          <w:rFonts w:ascii="Times New Roman" w:eastAsia="Times New Roman" w:hAnsi="Times New Roman"/>
          <w:i/>
          <w:iCs/>
          <w:color w:val="212121"/>
          <w:sz w:val="20"/>
          <w:szCs w:val="20"/>
          <w:lang w:eastAsia="it-IT"/>
        </w:rPr>
        <w:t>Evangelii nuntiandi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 de Paulo VI, de veneranda memória, desejo convidar a Igreja a um </w:t>
      </w:r>
      <w:r w:rsidRPr="00C11575">
        <w:rPr>
          <w:rFonts w:ascii="Times New Roman" w:eastAsia="Times New Roman" w:hAnsi="Times New Roman"/>
          <w:i/>
          <w:color w:val="212121"/>
          <w:sz w:val="20"/>
          <w:szCs w:val="20"/>
          <w:lang w:eastAsia="it-IT"/>
        </w:rPr>
        <w:t>renovado empenhamento missionário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, dando, neste assunto, continuação ao Magistério dos meus predecessores. O presente Documento tem uma finalidade interna: a renovação da fé e da vida cristã. De facto, a missão renova a Igreja, revigora a sua fé e identidade, dá-lhe novo entusiasmo e novas motivações. </w:t>
      </w:r>
      <w:r w:rsidRPr="00C11575">
        <w:rPr>
          <w:rFonts w:ascii="Times New Roman" w:eastAsia="Times New Roman" w:hAnsi="Times New Roman"/>
          <w:i/>
          <w:color w:val="212121"/>
          <w:sz w:val="20"/>
          <w:szCs w:val="20"/>
          <w:lang w:eastAsia="it-IT"/>
        </w:rPr>
        <w:t>É dando a fé que ela se fortalece!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 A nova evangelização dos povos cristãos também encontrará inspiração e apoio, no empenho pela missão universal.</w:t>
      </w:r>
    </w:p>
    <w:p w14:paraId="601AB70D" w14:textId="77777777" w:rsidR="00740108" w:rsidRPr="00C11575" w:rsidRDefault="00740108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</w:pPr>
    </w:p>
    <w:p w14:paraId="0E519273" w14:textId="5D2822E7" w:rsidR="009502A9" w:rsidRPr="00C11575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Mas</w:t>
      </w:r>
      <w:r w:rsidR="00740108"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,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 o que me anima mais a proclamar a urgência da evangelização missionária é que ela constitui o primeiro serviço que a Igreja pode prestar ao homem e à humanidade inteira, no mundo de hoje, que, apesar de conhecer realizações maravilhosas, parece ter perdido o sentido último das coisas e da sua própria existência. «Cristo Redentor</w:t>
      </w:r>
      <w:r w:rsidR="00740108"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 – 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como deixei escrito na primeira Encíclica</w:t>
      </w:r>
      <w:r w:rsidR="00740108"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 – 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revela plenamente o homem a si próprio. O homem que a si mesmo se quiser compreender profundamente (…) deve aproximar-se de Cristo (...) A Redenção, operada na cruz, restituiu definitivamente ao homem a dignidade e o sentido da sua existência no mundo</w:t>
      </w:r>
      <w:r w:rsidR="00A26E3F"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.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»</w:t>
      </w:r>
    </w:p>
    <w:p w14:paraId="1BEA8F3B" w14:textId="77777777" w:rsidR="009502A9" w:rsidRPr="00C11575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smallCaps/>
          <w:color w:val="212121"/>
          <w:sz w:val="20"/>
          <w:szCs w:val="20"/>
          <w:lang w:eastAsia="it-IT"/>
        </w:rPr>
      </w:pPr>
    </w:p>
    <w:p w14:paraId="36CDADCC" w14:textId="6E8F42A1" w:rsidR="009502A9" w:rsidRPr="00C11575" w:rsidRDefault="009502A9" w:rsidP="005D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smallCap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bCs/>
          <w:iCs/>
          <w:smallCaps/>
          <w:color w:val="212121"/>
          <w:sz w:val="20"/>
          <w:szCs w:val="20"/>
          <w:lang w:eastAsia="it-IT"/>
        </w:rPr>
        <w:t>Catecismo da Igreja Católica</w:t>
      </w:r>
    </w:p>
    <w:p w14:paraId="128A1758" w14:textId="77777777" w:rsidR="00AE7F50" w:rsidRPr="00C11575" w:rsidRDefault="00AE7F50" w:rsidP="005D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smallCaps/>
          <w:color w:val="212121"/>
          <w:sz w:val="20"/>
          <w:szCs w:val="20"/>
          <w:lang w:eastAsia="it-IT"/>
        </w:rPr>
      </w:pPr>
    </w:p>
    <w:p w14:paraId="1547F7C6" w14:textId="77777777" w:rsidR="00AE7F50" w:rsidRPr="00C11575" w:rsidRDefault="00AE7F50" w:rsidP="00AE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  <w:t>CRER SÓ EM DEUS</w:t>
      </w:r>
    </w:p>
    <w:p w14:paraId="04F9135E" w14:textId="4364EC0D" w:rsidR="00AE7F50" w:rsidRPr="00C11575" w:rsidRDefault="00AE7F50" w:rsidP="00AE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  <w:t xml:space="preserve">150.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 xml:space="preserve">Antes de mais, a fé é uma </w:t>
      </w:r>
      <w:r w:rsidRPr="00C11575">
        <w:rPr>
          <w:rFonts w:ascii="Times New Roman" w:eastAsia="Times New Roman" w:hAnsi="Times New Roman"/>
          <w:bCs/>
          <w:i/>
          <w:iCs/>
          <w:color w:val="212121"/>
          <w:sz w:val="20"/>
          <w:szCs w:val="20"/>
          <w:lang w:eastAsia="it-IT"/>
        </w:rPr>
        <w:t xml:space="preserve">adesão pessoal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 xml:space="preserve">do homem </w:t>
      </w:r>
      <w:r w:rsidRPr="00C11575">
        <w:rPr>
          <w:rFonts w:ascii="Times New Roman" w:eastAsia="Times New Roman" w:hAnsi="Times New Roman"/>
          <w:bCs/>
          <w:i/>
          <w:iCs/>
          <w:color w:val="212121"/>
          <w:sz w:val="20"/>
          <w:szCs w:val="20"/>
          <w:lang w:eastAsia="it-IT"/>
        </w:rPr>
        <w:t xml:space="preserve">a Deus. Ao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mesmo tempo, e inseparavelmente, é</w:t>
      </w:r>
      <w:r w:rsidRPr="00C11575">
        <w:rPr>
          <w:rFonts w:ascii="Times New Roman" w:eastAsia="Times New Roman" w:hAnsi="Times New Roman"/>
          <w:bCs/>
          <w:i/>
          <w:iCs/>
          <w:color w:val="212121"/>
          <w:sz w:val="20"/>
          <w:szCs w:val="20"/>
          <w:lang w:eastAsia="it-IT"/>
        </w:rPr>
        <w:t xml:space="preserve"> o assentimento livre a toda a verdade revelada por Deus.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Enquanto adesão pessoal a Deus e assentimento à verdade por Ele revelada, a fé cristã difere da fé numa pessoa humana. É justo e bom confiar totalmente em Deus e crer absolutamente no que Ele diz. Seria vão e falso ter s</w:t>
      </w:r>
      <w:r w:rsidR="00850730"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emelhante fé numa criatura.</w:t>
      </w:r>
    </w:p>
    <w:p w14:paraId="1ED76875" w14:textId="77777777" w:rsidR="00850730" w:rsidRPr="00C11575" w:rsidRDefault="00850730" w:rsidP="00AE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</w:pPr>
    </w:p>
    <w:p w14:paraId="6268A59C" w14:textId="77777777" w:rsidR="00AE7F50" w:rsidRPr="00C11575" w:rsidRDefault="00AE7F50" w:rsidP="00AE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  <w:t>CRER EM JESUS CRISTO, FILHO DE DEUS</w:t>
      </w:r>
    </w:p>
    <w:p w14:paraId="63A62ECE" w14:textId="029A32D6" w:rsidR="00AE7F50" w:rsidRPr="00C11575" w:rsidRDefault="00AE7F50" w:rsidP="00AE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  <w:t xml:space="preserve">151.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Para o cristão, crer em Deus é crer inseparavelmente n</w:t>
      </w:r>
      <w:r w:rsidR="009A1C15"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’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 xml:space="preserve">Aquele que Deus enviou – «no seu Filho muito amado» em quem Ele pôs todas as </w:t>
      </w:r>
      <w:r w:rsidR="009A1C15"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S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 xml:space="preserve">uas complacências: Deus mandou-nos que O escutássemos. O próprio Senhor disse aos </w:t>
      </w:r>
      <w:r w:rsidR="009A1C15"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S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 xml:space="preserve">eus discípulos: «Acreditais em Deus, acreditai também em Mim» </w:t>
      </w:r>
      <w:r w:rsidRPr="00C11575">
        <w:rPr>
          <w:rFonts w:ascii="Times New Roman" w:eastAsia="Times New Roman" w:hAnsi="Times New Roman"/>
          <w:bCs/>
          <w:i/>
          <w:iCs/>
          <w:color w:val="212121"/>
          <w:sz w:val="20"/>
          <w:szCs w:val="20"/>
          <w:lang w:eastAsia="it-IT"/>
        </w:rPr>
        <w:t xml:space="preserve">(Jo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 xml:space="preserve">14, 1). Podemos crer em Jesus Cristo, porque Ele próprio é Deus, o Verbo feito carne: «A Deus, nunca ninguém O viu. O Filho Unigénito, que está no seio do Pai, é que O deu a conhecer» </w:t>
      </w:r>
      <w:r w:rsidRPr="00C11575">
        <w:rPr>
          <w:rFonts w:ascii="Times New Roman" w:eastAsia="Times New Roman" w:hAnsi="Times New Roman"/>
          <w:bCs/>
          <w:i/>
          <w:iCs/>
          <w:color w:val="212121"/>
          <w:sz w:val="20"/>
          <w:szCs w:val="20"/>
          <w:lang w:eastAsia="it-IT"/>
        </w:rPr>
        <w:t xml:space="preserve">(Jo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1, 18). Porque «viu o Pai» (</w:t>
      </w:r>
      <w:r w:rsidRPr="00C11575">
        <w:rPr>
          <w:rFonts w:ascii="Times New Roman" w:eastAsia="Times New Roman" w:hAnsi="Times New Roman"/>
          <w:bCs/>
          <w:i/>
          <w:iCs/>
          <w:color w:val="212121"/>
          <w:sz w:val="20"/>
          <w:szCs w:val="20"/>
          <w:lang w:eastAsia="it-IT"/>
        </w:rPr>
        <w:t xml:space="preserve">Jo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6, 46), Ele é o único que O conhece e O pode revelar.</w:t>
      </w:r>
    </w:p>
    <w:p w14:paraId="00672D01" w14:textId="77777777" w:rsidR="00AE7F50" w:rsidRPr="00C11575" w:rsidRDefault="00AE7F50" w:rsidP="00AE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</w:pPr>
    </w:p>
    <w:p w14:paraId="795E8C91" w14:textId="77777777" w:rsidR="00AE7F50" w:rsidRPr="00C11575" w:rsidRDefault="00AE7F50" w:rsidP="00AE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  <w:t>CRER NO ESPÍRITO SANTO</w:t>
      </w:r>
    </w:p>
    <w:p w14:paraId="3B43A0EB" w14:textId="1D05B6D2" w:rsidR="00AE7F50" w:rsidRPr="00C11575" w:rsidRDefault="00AE7F50" w:rsidP="00AE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  <w:t xml:space="preserve">152.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 xml:space="preserve">Não é possível acreditar em Jesus Cristo sem ter parte no seu Espírito. É o Espírito Santo que revela aos homens quem é Jesus. Porque «ninguém é capaz de dizer: </w:t>
      </w:r>
      <w:r w:rsidR="009A1C15"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“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Jesus é Senhor</w:t>
      </w:r>
      <w:r w:rsidR="009A1C15"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”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 xml:space="preserve">, a não ser pela acção do Espírito Santo» </w:t>
      </w:r>
      <w:r w:rsidRPr="00C11575">
        <w:rPr>
          <w:rFonts w:ascii="Times New Roman" w:eastAsia="Times New Roman" w:hAnsi="Times New Roman"/>
          <w:bCs/>
          <w:i/>
          <w:iCs/>
          <w:color w:val="212121"/>
          <w:sz w:val="20"/>
          <w:szCs w:val="20"/>
          <w:lang w:eastAsia="it-IT"/>
        </w:rPr>
        <w:t xml:space="preserve">(1 Cor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12, 3). «O Espírito penetra todas as coisas, até o que há de mais profundo em Deus [...]. Ninguém conhece o que há em Deus senão o Espírito de Deus» (</w:t>
      </w:r>
      <w:r w:rsidRPr="00C11575">
        <w:rPr>
          <w:rFonts w:ascii="Times New Roman" w:eastAsia="Times New Roman" w:hAnsi="Times New Roman"/>
          <w:bCs/>
          <w:i/>
          <w:color w:val="212121"/>
          <w:sz w:val="20"/>
          <w:szCs w:val="20"/>
          <w:lang w:eastAsia="it-IT"/>
        </w:rPr>
        <w:t>1</w:t>
      </w:r>
      <w:r w:rsidRPr="00C11575">
        <w:rPr>
          <w:rFonts w:ascii="Times New Roman" w:eastAsia="Times New Roman" w:hAnsi="Times New Roman"/>
          <w:bCs/>
          <w:i/>
          <w:iCs/>
          <w:color w:val="212121"/>
          <w:sz w:val="20"/>
          <w:szCs w:val="20"/>
          <w:lang w:eastAsia="it-IT"/>
        </w:rPr>
        <w:t xml:space="preserve"> Cor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2,</w:t>
      </w:r>
      <w:r w:rsidRPr="00C11575">
        <w:rPr>
          <w:rFonts w:ascii="Times New Roman" w:eastAsia="Times New Roman" w:hAnsi="Times New Roman"/>
          <w:bCs/>
          <w:i/>
          <w:iCs/>
          <w:color w:val="212121"/>
          <w:sz w:val="20"/>
          <w:szCs w:val="20"/>
          <w:lang w:eastAsia="it-IT"/>
        </w:rPr>
        <w:t xml:space="preserve">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 xml:space="preserve">10-11). Só Deus conhece inteiramente Deus. Nós cremos </w:t>
      </w:r>
      <w:r w:rsidRPr="00C11575">
        <w:rPr>
          <w:rFonts w:ascii="Times New Roman" w:eastAsia="Times New Roman" w:hAnsi="Times New Roman"/>
          <w:bCs/>
          <w:i/>
          <w:iCs/>
          <w:color w:val="212121"/>
          <w:sz w:val="20"/>
          <w:szCs w:val="20"/>
          <w:lang w:eastAsia="it-IT"/>
        </w:rPr>
        <w:t xml:space="preserve">no </w:t>
      </w:r>
      <w:r w:rsidRPr="00C11575">
        <w:rPr>
          <w:rFonts w:ascii="Times New Roman" w:eastAsia="Times New Roman" w:hAnsi="Times New Roman"/>
          <w:bCs/>
          <w:iCs/>
          <w:color w:val="212121"/>
          <w:sz w:val="20"/>
          <w:szCs w:val="20"/>
          <w:lang w:eastAsia="it-IT"/>
        </w:rPr>
        <w:t>Espírito Santo, porque Ele é Deus.</w:t>
      </w:r>
    </w:p>
    <w:p w14:paraId="542090FD" w14:textId="77777777" w:rsidR="00AE7F50" w:rsidRPr="00C11575" w:rsidRDefault="00AE7F50" w:rsidP="00AE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</w:pPr>
    </w:p>
    <w:p w14:paraId="278D3EF2" w14:textId="3B3576FF" w:rsidR="009502A9" w:rsidRPr="00C11575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  <w:t xml:space="preserve">176. 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A fé é uma adesão pessoal, do homem todo, a Deus</w:t>
      </w:r>
      <w:r w:rsidR="00F32294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,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 que Se revela. Comporta uma adesão da inteligência e da vontade à Revelação que Deus fez de Si mesmo, pelas suas acções e palavras.</w:t>
      </w:r>
    </w:p>
    <w:p w14:paraId="2AF48DDB" w14:textId="77777777" w:rsidR="00AE7F50" w:rsidRPr="00C11575" w:rsidRDefault="00AE7F50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</w:pPr>
    </w:p>
    <w:p w14:paraId="70B488A0" w14:textId="77777777" w:rsidR="009502A9" w:rsidRPr="00C11575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  <w:t>177.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 xml:space="preserve"> «Crer» tem, pois, uma dupla referência: à pessoa e à verdade; à verdade, pela confiança na pessoa que a atesta.</w:t>
      </w:r>
    </w:p>
    <w:p w14:paraId="395983F0" w14:textId="77777777" w:rsidR="00AE7F50" w:rsidRPr="00C11575" w:rsidRDefault="00AE7F50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</w:pPr>
    </w:p>
    <w:p w14:paraId="58EA639A" w14:textId="77777777" w:rsidR="009502A9" w:rsidRPr="00C11575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  <w:t xml:space="preserve">178. 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Não devermos crer em mais ninguém senão em Deus, Pai, Filho e Espírito Santo.</w:t>
      </w:r>
    </w:p>
    <w:p w14:paraId="02F2D81D" w14:textId="77777777" w:rsidR="00AE7F50" w:rsidRPr="00C11575" w:rsidRDefault="00AE7F50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</w:pPr>
    </w:p>
    <w:p w14:paraId="43481F78" w14:textId="138CA5FE" w:rsidR="009502A9" w:rsidRPr="00C11575" w:rsidRDefault="009502A9" w:rsidP="00950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</w:pPr>
      <w:r w:rsidRPr="00C11575">
        <w:rPr>
          <w:rFonts w:ascii="Times New Roman" w:eastAsia="Times New Roman" w:hAnsi="Times New Roman"/>
          <w:b/>
          <w:bCs/>
          <w:iCs/>
          <w:color w:val="212121"/>
          <w:sz w:val="20"/>
          <w:szCs w:val="20"/>
          <w:lang w:eastAsia="it-IT"/>
        </w:rPr>
        <w:t>179. </w:t>
      </w:r>
      <w:r w:rsidRPr="00C11575">
        <w:rPr>
          <w:rFonts w:ascii="Times New Roman" w:eastAsia="Times New Roman" w:hAnsi="Times New Roman"/>
          <w:iCs/>
          <w:color w:val="212121"/>
          <w:sz w:val="20"/>
          <w:szCs w:val="20"/>
          <w:lang w:eastAsia="it-IT"/>
        </w:rPr>
        <w:t>A fé é um dom sobrenatural de Deus. Para crer, o homem tem necessidade dos auxílios interiores do Espírito Santo.</w:t>
      </w:r>
    </w:p>
    <w:p w14:paraId="08FC093C" w14:textId="77777777" w:rsidR="009502A9" w:rsidRPr="009502A9" w:rsidRDefault="009502A9" w:rsidP="005D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Cs/>
          <w:smallCaps/>
          <w:color w:val="212121"/>
          <w:sz w:val="20"/>
          <w:szCs w:val="20"/>
          <w:lang w:eastAsia="it-IT"/>
        </w:rPr>
      </w:pPr>
    </w:p>
    <w:p w14:paraId="1FC3852A" w14:textId="77777777" w:rsidR="005D30A4" w:rsidRPr="00491009" w:rsidRDefault="005D30A4" w:rsidP="002A0E2B">
      <w:pPr>
        <w:pStyle w:val="NormaleWeb"/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sectPr w:rsidR="005D30A4" w:rsidRPr="00491009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770B" w14:textId="77777777" w:rsidR="00557EE4" w:rsidRDefault="00557EE4" w:rsidP="00D33376">
      <w:r>
        <w:separator/>
      </w:r>
    </w:p>
  </w:endnote>
  <w:endnote w:type="continuationSeparator" w:id="0">
    <w:p w14:paraId="7B39E254" w14:textId="77777777" w:rsidR="00557EE4" w:rsidRDefault="00557EE4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F1703" w14:textId="77777777" w:rsidR="00557EE4" w:rsidRDefault="00557EE4" w:rsidP="00D33376">
      <w:r>
        <w:separator/>
      </w:r>
    </w:p>
  </w:footnote>
  <w:footnote w:type="continuationSeparator" w:id="0">
    <w:p w14:paraId="764E4D69" w14:textId="77777777" w:rsidR="00557EE4" w:rsidRDefault="00557EE4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FC2D" w14:textId="34506D27" w:rsidR="005D30A4" w:rsidRPr="005D30A4" w:rsidRDefault="005D30A4" w:rsidP="005D30A4">
    <w:pPr>
      <w:pBdr>
        <w:bottom w:val="single" w:sz="4" w:space="1" w:color="auto"/>
      </w:pBdr>
      <w:tabs>
        <w:tab w:val="center" w:pos="4819"/>
        <w:tab w:val="right" w:pos="9638"/>
      </w:tabs>
      <w:rPr>
        <w:rFonts w:ascii="Times New Roman" w:hAnsi="Times New Roman"/>
        <w:sz w:val="16"/>
        <w:szCs w:val="16"/>
      </w:rPr>
    </w:pPr>
    <w:r w:rsidRPr="005D30A4">
      <w:rPr>
        <w:rFonts w:ascii="Times New Roman" w:hAnsi="Times New Roman"/>
        <w:i/>
        <w:sz w:val="16"/>
        <w:szCs w:val="16"/>
      </w:rPr>
      <w:t>Nguyen – Ano C – Comentário 2</w:t>
    </w:r>
    <w:r>
      <w:rPr>
        <w:rFonts w:ascii="Times New Roman" w:hAnsi="Times New Roman"/>
        <w:i/>
        <w:sz w:val="16"/>
        <w:szCs w:val="16"/>
      </w:rPr>
      <w:t>7</w:t>
    </w:r>
    <w:r w:rsidRPr="005D30A4">
      <w:rPr>
        <w:rFonts w:ascii="Times New Roman" w:hAnsi="Times New Roman"/>
        <w:i/>
        <w:sz w:val="16"/>
        <w:szCs w:val="16"/>
      </w:rPr>
      <w:t>º Domingo do Tempo Comum</w:t>
    </w:r>
    <w:r w:rsidRPr="005D30A4">
      <w:rPr>
        <w:rFonts w:ascii="Times New Roman" w:hAnsi="Times New Roman"/>
        <w:i/>
        <w:sz w:val="16"/>
        <w:szCs w:val="16"/>
      </w:rPr>
      <w:tab/>
    </w:r>
    <w:r w:rsidRPr="005D30A4">
      <w:rPr>
        <w:rFonts w:ascii="Times New Roman" w:hAnsi="Times New Roman"/>
        <w:i/>
        <w:sz w:val="16"/>
        <w:szCs w:val="16"/>
      </w:rPr>
      <w:tab/>
    </w:r>
    <w:r w:rsidRPr="007B4A2D">
      <w:rPr>
        <w:rFonts w:ascii="Times New Roman" w:hAnsi="Times New Roman"/>
        <w:sz w:val="16"/>
        <w:szCs w:val="16"/>
      </w:rPr>
      <w:fldChar w:fldCharType="begin"/>
    </w:r>
    <w:r w:rsidRPr="005D30A4">
      <w:rPr>
        <w:rFonts w:ascii="Times New Roman" w:hAnsi="Times New Roman"/>
        <w:sz w:val="16"/>
        <w:szCs w:val="16"/>
      </w:rPr>
      <w:instrText>PAGE   \* MERGEFORMAT</w:instrText>
    </w:r>
    <w:r w:rsidRPr="007B4A2D">
      <w:rPr>
        <w:rFonts w:ascii="Times New Roman" w:hAnsi="Times New Roman"/>
        <w:sz w:val="16"/>
        <w:szCs w:val="16"/>
      </w:rPr>
      <w:fldChar w:fldCharType="separate"/>
    </w:r>
    <w:r w:rsidR="008D4738">
      <w:rPr>
        <w:rFonts w:ascii="Times New Roman" w:hAnsi="Times New Roman"/>
        <w:noProof/>
        <w:sz w:val="16"/>
        <w:szCs w:val="16"/>
      </w:rPr>
      <w:t>2</w:t>
    </w:r>
    <w:r w:rsidRPr="007B4A2D">
      <w:rPr>
        <w:rFonts w:ascii="Times New Roman" w:hAnsi="Times New Roman"/>
        <w:sz w:val="16"/>
        <w:szCs w:val="16"/>
      </w:rPr>
      <w:fldChar w:fldCharType="end"/>
    </w:r>
  </w:p>
  <w:p w14:paraId="2ABB403D" w14:textId="77777777" w:rsidR="00557EE4" w:rsidRPr="005D30A4" w:rsidRDefault="00557E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1"/>
    <w:rsid w:val="0002342F"/>
    <w:rsid w:val="000428A3"/>
    <w:rsid w:val="00057A0B"/>
    <w:rsid w:val="000606C5"/>
    <w:rsid w:val="00062FA8"/>
    <w:rsid w:val="0006713D"/>
    <w:rsid w:val="00075C20"/>
    <w:rsid w:val="00077613"/>
    <w:rsid w:val="000838BF"/>
    <w:rsid w:val="00086B0F"/>
    <w:rsid w:val="000B637F"/>
    <w:rsid w:val="000C3E3A"/>
    <w:rsid w:val="000D1A5D"/>
    <w:rsid w:val="000D6426"/>
    <w:rsid w:val="000E0998"/>
    <w:rsid w:val="000F004D"/>
    <w:rsid w:val="000F071B"/>
    <w:rsid w:val="0010093B"/>
    <w:rsid w:val="00102AB4"/>
    <w:rsid w:val="00122CE1"/>
    <w:rsid w:val="001262B4"/>
    <w:rsid w:val="001266C6"/>
    <w:rsid w:val="00134669"/>
    <w:rsid w:val="00154A82"/>
    <w:rsid w:val="0018414B"/>
    <w:rsid w:val="00185620"/>
    <w:rsid w:val="00186FBC"/>
    <w:rsid w:val="0019024B"/>
    <w:rsid w:val="00192C69"/>
    <w:rsid w:val="001A00B4"/>
    <w:rsid w:val="001A0547"/>
    <w:rsid w:val="001A2BE5"/>
    <w:rsid w:val="001C1F6A"/>
    <w:rsid w:val="001C2E49"/>
    <w:rsid w:val="001C4B8D"/>
    <w:rsid w:val="001D1654"/>
    <w:rsid w:val="001D5009"/>
    <w:rsid w:val="001E0186"/>
    <w:rsid w:val="001E3D87"/>
    <w:rsid w:val="001E5A99"/>
    <w:rsid w:val="001F187E"/>
    <w:rsid w:val="001F47C8"/>
    <w:rsid w:val="001F4F5B"/>
    <w:rsid w:val="001F632F"/>
    <w:rsid w:val="002001E0"/>
    <w:rsid w:val="00201306"/>
    <w:rsid w:val="0020650F"/>
    <w:rsid w:val="0021069A"/>
    <w:rsid w:val="00217FED"/>
    <w:rsid w:val="002239B4"/>
    <w:rsid w:val="002305C5"/>
    <w:rsid w:val="00230C95"/>
    <w:rsid w:val="002358E8"/>
    <w:rsid w:val="002359B5"/>
    <w:rsid w:val="00242988"/>
    <w:rsid w:val="00242EA6"/>
    <w:rsid w:val="002435A2"/>
    <w:rsid w:val="00246EEB"/>
    <w:rsid w:val="00254D12"/>
    <w:rsid w:val="002613AD"/>
    <w:rsid w:val="0026453B"/>
    <w:rsid w:val="002702B3"/>
    <w:rsid w:val="002855AC"/>
    <w:rsid w:val="00286234"/>
    <w:rsid w:val="0029230D"/>
    <w:rsid w:val="00297D9F"/>
    <w:rsid w:val="002A0E2B"/>
    <w:rsid w:val="002A1AFF"/>
    <w:rsid w:val="002B1CE9"/>
    <w:rsid w:val="002B6B45"/>
    <w:rsid w:val="002C5A80"/>
    <w:rsid w:val="002D17A9"/>
    <w:rsid w:val="002E214C"/>
    <w:rsid w:val="002F5C63"/>
    <w:rsid w:val="00317B4C"/>
    <w:rsid w:val="00324155"/>
    <w:rsid w:val="003260DB"/>
    <w:rsid w:val="00331BD4"/>
    <w:rsid w:val="003340E4"/>
    <w:rsid w:val="003366B4"/>
    <w:rsid w:val="003442EF"/>
    <w:rsid w:val="00347636"/>
    <w:rsid w:val="00351478"/>
    <w:rsid w:val="0036266F"/>
    <w:rsid w:val="0037266E"/>
    <w:rsid w:val="00384B08"/>
    <w:rsid w:val="00385681"/>
    <w:rsid w:val="003A127F"/>
    <w:rsid w:val="003B408D"/>
    <w:rsid w:val="003C65BF"/>
    <w:rsid w:val="003C6A68"/>
    <w:rsid w:val="003E1C69"/>
    <w:rsid w:val="003E2EE2"/>
    <w:rsid w:val="003F23E3"/>
    <w:rsid w:val="003F78F3"/>
    <w:rsid w:val="00402778"/>
    <w:rsid w:val="00421BBB"/>
    <w:rsid w:val="00433B99"/>
    <w:rsid w:val="0047347F"/>
    <w:rsid w:val="00486BA7"/>
    <w:rsid w:val="00491009"/>
    <w:rsid w:val="004A6EB1"/>
    <w:rsid w:val="004B6E18"/>
    <w:rsid w:val="004C6931"/>
    <w:rsid w:val="004E3F29"/>
    <w:rsid w:val="004F36DA"/>
    <w:rsid w:val="00500CF5"/>
    <w:rsid w:val="0050194E"/>
    <w:rsid w:val="00515888"/>
    <w:rsid w:val="005207B4"/>
    <w:rsid w:val="00522E29"/>
    <w:rsid w:val="00526650"/>
    <w:rsid w:val="00526EB6"/>
    <w:rsid w:val="00530E57"/>
    <w:rsid w:val="00531189"/>
    <w:rsid w:val="00533EF8"/>
    <w:rsid w:val="005404FC"/>
    <w:rsid w:val="0055662A"/>
    <w:rsid w:val="00557EE4"/>
    <w:rsid w:val="00565C21"/>
    <w:rsid w:val="00574C73"/>
    <w:rsid w:val="00581DA6"/>
    <w:rsid w:val="005B634F"/>
    <w:rsid w:val="005C2400"/>
    <w:rsid w:val="005D0F1A"/>
    <w:rsid w:val="005D30A4"/>
    <w:rsid w:val="005E44A9"/>
    <w:rsid w:val="005E6313"/>
    <w:rsid w:val="005F39EB"/>
    <w:rsid w:val="005F43BF"/>
    <w:rsid w:val="006012BC"/>
    <w:rsid w:val="0061270E"/>
    <w:rsid w:val="00616534"/>
    <w:rsid w:val="006211BD"/>
    <w:rsid w:val="00660A6B"/>
    <w:rsid w:val="00662D38"/>
    <w:rsid w:val="00665CF2"/>
    <w:rsid w:val="00675A39"/>
    <w:rsid w:val="0067700C"/>
    <w:rsid w:val="00681D64"/>
    <w:rsid w:val="00683F7B"/>
    <w:rsid w:val="006959DD"/>
    <w:rsid w:val="006A1744"/>
    <w:rsid w:val="006B7F7F"/>
    <w:rsid w:val="006C7638"/>
    <w:rsid w:val="006D3584"/>
    <w:rsid w:val="006D5F72"/>
    <w:rsid w:val="006E3669"/>
    <w:rsid w:val="006E7021"/>
    <w:rsid w:val="006F04A1"/>
    <w:rsid w:val="006F34EE"/>
    <w:rsid w:val="006F4EE7"/>
    <w:rsid w:val="007005B3"/>
    <w:rsid w:val="007074E8"/>
    <w:rsid w:val="00723509"/>
    <w:rsid w:val="0073101B"/>
    <w:rsid w:val="00731CC6"/>
    <w:rsid w:val="007328B3"/>
    <w:rsid w:val="00732C97"/>
    <w:rsid w:val="00740108"/>
    <w:rsid w:val="00743248"/>
    <w:rsid w:val="0075134B"/>
    <w:rsid w:val="007520D9"/>
    <w:rsid w:val="00760494"/>
    <w:rsid w:val="0076701B"/>
    <w:rsid w:val="007768F0"/>
    <w:rsid w:val="00796A57"/>
    <w:rsid w:val="00797C2D"/>
    <w:rsid w:val="007B0B06"/>
    <w:rsid w:val="007B5B65"/>
    <w:rsid w:val="007C39A6"/>
    <w:rsid w:val="007C62FD"/>
    <w:rsid w:val="007D2711"/>
    <w:rsid w:val="007D2B00"/>
    <w:rsid w:val="007E5DC7"/>
    <w:rsid w:val="007F5C16"/>
    <w:rsid w:val="007F7166"/>
    <w:rsid w:val="008009BE"/>
    <w:rsid w:val="00800FC1"/>
    <w:rsid w:val="00825C84"/>
    <w:rsid w:val="00830B02"/>
    <w:rsid w:val="00837FBC"/>
    <w:rsid w:val="00843A46"/>
    <w:rsid w:val="00844D76"/>
    <w:rsid w:val="008459E5"/>
    <w:rsid w:val="00850730"/>
    <w:rsid w:val="00850C7D"/>
    <w:rsid w:val="00856CA1"/>
    <w:rsid w:val="008579C0"/>
    <w:rsid w:val="00860F19"/>
    <w:rsid w:val="00863809"/>
    <w:rsid w:val="00864E2D"/>
    <w:rsid w:val="00885C31"/>
    <w:rsid w:val="008903A5"/>
    <w:rsid w:val="0089623D"/>
    <w:rsid w:val="008B3402"/>
    <w:rsid w:val="008B66D5"/>
    <w:rsid w:val="008C4FFD"/>
    <w:rsid w:val="008C7E35"/>
    <w:rsid w:val="008D4738"/>
    <w:rsid w:val="008E2642"/>
    <w:rsid w:val="008E47AE"/>
    <w:rsid w:val="00903BB0"/>
    <w:rsid w:val="00910655"/>
    <w:rsid w:val="00910C63"/>
    <w:rsid w:val="00914313"/>
    <w:rsid w:val="00916261"/>
    <w:rsid w:val="00917222"/>
    <w:rsid w:val="00924B86"/>
    <w:rsid w:val="00927BF3"/>
    <w:rsid w:val="00930C28"/>
    <w:rsid w:val="00940A45"/>
    <w:rsid w:val="00944FD1"/>
    <w:rsid w:val="009468D1"/>
    <w:rsid w:val="009502A9"/>
    <w:rsid w:val="009507C4"/>
    <w:rsid w:val="00975D8B"/>
    <w:rsid w:val="009836C6"/>
    <w:rsid w:val="009A05E2"/>
    <w:rsid w:val="009A1C15"/>
    <w:rsid w:val="009A6AD9"/>
    <w:rsid w:val="009C79E0"/>
    <w:rsid w:val="009F10A1"/>
    <w:rsid w:val="009F18E9"/>
    <w:rsid w:val="009F218A"/>
    <w:rsid w:val="00A26E3F"/>
    <w:rsid w:val="00A4698F"/>
    <w:rsid w:val="00A565D7"/>
    <w:rsid w:val="00A658A3"/>
    <w:rsid w:val="00A70E60"/>
    <w:rsid w:val="00A718F6"/>
    <w:rsid w:val="00A72BD4"/>
    <w:rsid w:val="00A72E27"/>
    <w:rsid w:val="00A804DF"/>
    <w:rsid w:val="00A95EB8"/>
    <w:rsid w:val="00A97D71"/>
    <w:rsid w:val="00AB3ACA"/>
    <w:rsid w:val="00AC5732"/>
    <w:rsid w:val="00AD037A"/>
    <w:rsid w:val="00AE7F50"/>
    <w:rsid w:val="00B042D4"/>
    <w:rsid w:val="00B068CA"/>
    <w:rsid w:val="00B07A9B"/>
    <w:rsid w:val="00B162CA"/>
    <w:rsid w:val="00B21E9F"/>
    <w:rsid w:val="00B25C91"/>
    <w:rsid w:val="00B37119"/>
    <w:rsid w:val="00B45B56"/>
    <w:rsid w:val="00B52F04"/>
    <w:rsid w:val="00B60886"/>
    <w:rsid w:val="00B767FD"/>
    <w:rsid w:val="00B804BB"/>
    <w:rsid w:val="00B808BC"/>
    <w:rsid w:val="00B81558"/>
    <w:rsid w:val="00B82B82"/>
    <w:rsid w:val="00B86517"/>
    <w:rsid w:val="00B91B41"/>
    <w:rsid w:val="00BA3B9A"/>
    <w:rsid w:val="00BC60AF"/>
    <w:rsid w:val="00BE2D82"/>
    <w:rsid w:val="00BF143E"/>
    <w:rsid w:val="00BF5105"/>
    <w:rsid w:val="00C02648"/>
    <w:rsid w:val="00C10214"/>
    <w:rsid w:val="00C11575"/>
    <w:rsid w:val="00C141AE"/>
    <w:rsid w:val="00C14702"/>
    <w:rsid w:val="00C23C51"/>
    <w:rsid w:val="00C44016"/>
    <w:rsid w:val="00C51B4A"/>
    <w:rsid w:val="00C52995"/>
    <w:rsid w:val="00C54B29"/>
    <w:rsid w:val="00C5719A"/>
    <w:rsid w:val="00C60879"/>
    <w:rsid w:val="00C6666A"/>
    <w:rsid w:val="00C86572"/>
    <w:rsid w:val="00C86A0C"/>
    <w:rsid w:val="00C87503"/>
    <w:rsid w:val="00C96183"/>
    <w:rsid w:val="00CB7476"/>
    <w:rsid w:val="00CC778C"/>
    <w:rsid w:val="00CD19E9"/>
    <w:rsid w:val="00CD1DD8"/>
    <w:rsid w:val="00CE04FB"/>
    <w:rsid w:val="00CF6A0B"/>
    <w:rsid w:val="00CF6EBB"/>
    <w:rsid w:val="00D018D3"/>
    <w:rsid w:val="00D036BA"/>
    <w:rsid w:val="00D108BA"/>
    <w:rsid w:val="00D10C1E"/>
    <w:rsid w:val="00D14A53"/>
    <w:rsid w:val="00D33376"/>
    <w:rsid w:val="00D339FC"/>
    <w:rsid w:val="00D35370"/>
    <w:rsid w:val="00D362D3"/>
    <w:rsid w:val="00D46A32"/>
    <w:rsid w:val="00D4718C"/>
    <w:rsid w:val="00D5685D"/>
    <w:rsid w:val="00D83B9B"/>
    <w:rsid w:val="00D84915"/>
    <w:rsid w:val="00D919A0"/>
    <w:rsid w:val="00D969A6"/>
    <w:rsid w:val="00DA0E8F"/>
    <w:rsid w:val="00DA42C4"/>
    <w:rsid w:val="00DB2887"/>
    <w:rsid w:val="00DB387D"/>
    <w:rsid w:val="00DD07E3"/>
    <w:rsid w:val="00DD6CB4"/>
    <w:rsid w:val="00DE33E3"/>
    <w:rsid w:val="00E0139C"/>
    <w:rsid w:val="00E04C32"/>
    <w:rsid w:val="00E10FB6"/>
    <w:rsid w:val="00E223E1"/>
    <w:rsid w:val="00E360BC"/>
    <w:rsid w:val="00E44B23"/>
    <w:rsid w:val="00E4523C"/>
    <w:rsid w:val="00E50B00"/>
    <w:rsid w:val="00E5755E"/>
    <w:rsid w:val="00E60330"/>
    <w:rsid w:val="00E62BA4"/>
    <w:rsid w:val="00E6405D"/>
    <w:rsid w:val="00E70759"/>
    <w:rsid w:val="00E83900"/>
    <w:rsid w:val="00E92D0A"/>
    <w:rsid w:val="00EA51F2"/>
    <w:rsid w:val="00EB0DDB"/>
    <w:rsid w:val="00ED37C3"/>
    <w:rsid w:val="00ED5994"/>
    <w:rsid w:val="00EE0A50"/>
    <w:rsid w:val="00EE48CE"/>
    <w:rsid w:val="00EE785A"/>
    <w:rsid w:val="00EF4B16"/>
    <w:rsid w:val="00EF769F"/>
    <w:rsid w:val="00F123A0"/>
    <w:rsid w:val="00F23A81"/>
    <w:rsid w:val="00F32294"/>
    <w:rsid w:val="00F54F56"/>
    <w:rsid w:val="00F67E41"/>
    <w:rsid w:val="00F72F15"/>
    <w:rsid w:val="00F8010B"/>
    <w:rsid w:val="00F8444B"/>
    <w:rsid w:val="00FA2A97"/>
    <w:rsid w:val="00FB71A5"/>
    <w:rsid w:val="00FC2B35"/>
    <w:rsid w:val="00FC54FD"/>
    <w:rsid w:val="00FD75B9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51B1E64"/>
  <w15:docId w15:val="{ACD1ED51-7689-43E9-8351-01390517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37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376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E1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e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Carpredefinitoparagrafo"/>
    <w:rsid w:val="0015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9246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10846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Leonardi</cp:lastModifiedBy>
  <cp:revision>2</cp:revision>
  <dcterms:created xsi:type="dcterms:W3CDTF">2022-09-29T10:26:00Z</dcterms:created>
  <dcterms:modified xsi:type="dcterms:W3CDTF">2022-09-29T10:26:00Z</dcterms:modified>
</cp:coreProperties>
</file>